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454" w:rsidRDefault="005A4454" w:rsidP="00F5485D">
      <w:pPr>
        <w:jc w:val="center"/>
        <w:rPr>
          <w:rFonts w:ascii="Century Gothic" w:hAnsi="Century Gothic"/>
          <w:b/>
          <w:sz w:val="24"/>
          <w:szCs w:val="24"/>
          <w:u w:val="single"/>
        </w:rPr>
      </w:pPr>
    </w:p>
    <w:p w:rsidR="005A4454" w:rsidRDefault="005A4454" w:rsidP="00F5485D">
      <w:pPr>
        <w:jc w:val="center"/>
        <w:rPr>
          <w:rFonts w:ascii="Century Gothic" w:hAnsi="Century Gothic"/>
          <w:b/>
          <w:sz w:val="24"/>
          <w:szCs w:val="24"/>
          <w:u w:val="single"/>
        </w:rPr>
      </w:pPr>
    </w:p>
    <w:p w:rsidR="00106BB0" w:rsidRPr="00185C07" w:rsidRDefault="000750BE" w:rsidP="00F5485D">
      <w:pPr>
        <w:jc w:val="center"/>
        <w:rPr>
          <w:rFonts w:ascii="Century Gothic" w:hAnsi="Century Gothic"/>
          <w:b/>
          <w:sz w:val="24"/>
          <w:szCs w:val="24"/>
          <w:u w:val="single"/>
        </w:rPr>
      </w:pPr>
      <w:r w:rsidRPr="005A4454">
        <w:rPr>
          <w:rFonts w:ascii="Century Gothic" w:hAnsi="Century Gothic"/>
          <w:b/>
          <w:sz w:val="28"/>
          <w:szCs w:val="24"/>
          <w:u w:val="single"/>
        </w:rPr>
        <w:t>Online Safety Awareness</w:t>
      </w:r>
      <w:r w:rsidR="00185C07" w:rsidRPr="00185C07">
        <w:rPr>
          <w:rFonts w:ascii="Century Gothic" w:hAnsi="Century Gothic"/>
          <w:b/>
          <w:sz w:val="24"/>
          <w:szCs w:val="24"/>
          <w:u w:val="single"/>
        </w:rPr>
        <w:br/>
      </w:r>
    </w:p>
    <w:tbl>
      <w:tblPr>
        <w:tblStyle w:val="TableGrid"/>
        <w:tblW w:w="10235" w:type="dxa"/>
        <w:tblInd w:w="392" w:type="dxa"/>
        <w:tblLayout w:type="fixed"/>
        <w:tblLook w:val="04A0" w:firstRow="1" w:lastRow="0" w:firstColumn="1" w:lastColumn="0" w:noHBand="0" w:noVBand="1"/>
      </w:tblPr>
      <w:tblGrid>
        <w:gridCol w:w="1985"/>
        <w:gridCol w:w="8250"/>
      </w:tblGrid>
      <w:tr w:rsidR="00106BB0" w:rsidRPr="00185C07" w:rsidTr="005A4454">
        <w:tc>
          <w:tcPr>
            <w:tcW w:w="1985" w:type="dxa"/>
            <w:vAlign w:val="center"/>
          </w:tcPr>
          <w:p w:rsidR="00106BB0" w:rsidRPr="00185C07" w:rsidRDefault="003E667D" w:rsidP="00E960A2">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drawing>
                <wp:inline distT="0" distB="0" distL="0" distR="0" wp14:anchorId="1BDD4BB6" wp14:editId="13AE3EAA">
                  <wp:extent cx="1084169" cy="8572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kuknow.png"/>
                          <pic:cNvPicPr/>
                        </pic:nvPicPr>
                        <pic:blipFill>
                          <a:blip r:embed="rId5">
                            <a:extLst>
                              <a:ext uri="{28A0092B-C50C-407E-A947-70E740481C1C}">
                                <a14:useLocalDpi xmlns:a14="http://schemas.microsoft.com/office/drawing/2010/main" val="0"/>
                              </a:ext>
                            </a:extLst>
                          </a:blip>
                          <a:stretch>
                            <a:fillRect/>
                          </a:stretch>
                        </pic:blipFill>
                        <pic:spPr>
                          <a:xfrm>
                            <a:off x="0" y="0"/>
                            <a:ext cx="1098383" cy="868489"/>
                          </a:xfrm>
                          <a:prstGeom prst="rect">
                            <a:avLst/>
                          </a:prstGeom>
                        </pic:spPr>
                      </pic:pic>
                    </a:graphicData>
                  </a:graphic>
                </wp:inline>
              </w:drawing>
            </w:r>
          </w:p>
        </w:tc>
        <w:tc>
          <w:tcPr>
            <w:tcW w:w="8250" w:type="dxa"/>
          </w:tcPr>
          <w:p w:rsidR="003E667D" w:rsidRPr="005A4454" w:rsidRDefault="00185C07" w:rsidP="003E667D">
            <w:pPr>
              <w:spacing w:before="100" w:beforeAutospacing="1" w:after="100" w:afterAutospacing="1"/>
              <w:ind w:left="34"/>
              <w:rPr>
                <w:rFonts w:ascii="Century Gothic" w:hAnsi="Century Gothic"/>
                <w:sz w:val="23"/>
                <w:szCs w:val="23"/>
              </w:rPr>
            </w:pPr>
            <w:r w:rsidRPr="005A4454">
              <w:rPr>
                <w:rFonts w:ascii="Century Gothic" w:eastAsia="Times New Roman" w:hAnsi="Century Gothic" w:cs="Times New Roman"/>
                <w:b/>
                <w:bCs/>
                <w:sz w:val="23"/>
                <w:szCs w:val="23"/>
                <w:lang w:eastAsia="en-GB"/>
              </w:rPr>
              <w:br/>
            </w:r>
            <w:proofErr w:type="spellStart"/>
            <w:r w:rsidR="003E667D" w:rsidRPr="005A4454">
              <w:rPr>
                <w:rFonts w:ascii="Century Gothic" w:eastAsia="Times New Roman" w:hAnsi="Century Gothic" w:cs="Times New Roman"/>
                <w:b/>
                <w:bCs/>
                <w:sz w:val="23"/>
                <w:szCs w:val="23"/>
                <w:lang w:eastAsia="en-GB"/>
              </w:rPr>
              <w:t>Thinkuknow</w:t>
            </w:r>
            <w:proofErr w:type="spellEnd"/>
            <w:r w:rsidR="003E667D" w:rsidRPr="005A4454">
              <w:rPr>
                <w:rFonts w:ascii="Century Gothic" w:eastAsia="Times New Roman" w:hAnsi="Century Gothic" w:cs="Times New Roman"/>
                <w:b/>
                <w:bCs/>
                <w:sz w:val="23"/>
                <w:szCs w:val="23"/>
                <w:lang w:eastAsia="en-GB"/>
              </w:rPr>
              <w:t xml:space="preserve"> Parents: </w:t>
            </w:r>
            <w:proofErr w:type="spellStart"/>
            <w:r w:rsidR="003E667D" w:rsidRPr="005A4454">
              <w:rPr>
                <w:rFonts w:ascii="Century Gothic" w:eastAsia="Times New Roman" w:hAnsi="Century Gothic" w:cs="Times New Roman"/>
                <w:bCs/>
                <w:sz w:val="23"/>
                <w:szCs w:val="23"/>
                <w:lang w:eastAsia="en-GB"/>
              </w:rPr>
              <w:t>Thinkuknow</w:t>
            </w:r>
            <w:proofErr w:type="spellEnd"/>
            <w:r w:rsidR="003E667D" w:rsidRPr="005A4454">
              <w:rPr>
                <w:rFonts w:ascii="Century Gothic" w:eastAsia="Times New Roman" w:hAnsi="Century Gothic" w:cs="Times New Roman"/>
                <w:bCs/>
                <w:sz w:val="23"/>
                <w:szCs w:val="23"/>
                <w:lang w:eastAsia="en-GB"/>
              </w:rPr>
              <w:t xml:space="preserve"> is an education programme from the National Crime Agency’s CEOP Command. It</w:t>
            </w:r>
            <w:r w:rsidR="003E667D" w:rsidRPr="005A4454">
              <w:rPr>
                <w:rFonts w:ascii="Century Gothic" w:eastAsia="Times New Roman" w:hAnsi="Century Gothic" w:cs="Times New Roman"/>
                <w:sz w:val="23"/>
                <w:szCs w:val="23"/>
                <w:lang w:eastAsia="en-GB"/>
              </w:rPr>
              <w:t xml:space="preserve"> has been keeping children and young people safe by providing education about sexual abuse and sexual exploitation.</w:t>
            </w:r>
            <w:r w:rsidR="00A8302E" w:rsidRPr="005A4454">
              <w:rPr>
                <w:rFonts w:ascii="Century Gothic" w:eastAsia="Times New Roman" w:hAnsi="Century Gothic" w:cs="Times New Roman"/>
                <w:sz w:val="23"/>
                <w:szCs w:val="23"/>
                <w:lang w:eastAsia="en-GB"/>
              </w:rPr>
              <w:t xml:space="preserve"> </w:t>
            </w:r>
            <w:r w:rsidR="003E667D" w:rsidRPr="005A4454">
              <w:rPr>
                <w:rFonts w:ascii="Century Gothic" w:eastAsia="Times New Roman" w:hAnsi="Century Gothic" w:cs="Times New Roman"/>
                <w:sz w:val="23"/>
                <w:szCs w:val="23"/>
                <w:lang w:eastAsia="en-GB"/>
              </w:rPr>
              <w:t xml:space="preserve"> It is underpinned by the latest intelligence about child sex offending from CEOP Command.</w:t>
            </w:r>
            <w:r w:rsidR="003E667D" w:rsidRPr="005A4454">
              <w:rPr>
                <w:rFonts w:ascii="Century Gothic" w:hAnsi="Century Gothic"/>
                <w:sz w:val="23"/>
                <w:szCs w:val="23"/>
              </w:rPr>
              <w:t xml:space="preserve"> </w:t>
            </w:r>
            <w:hyperlink r:id="rId6" w:history="1">
              <w:r w:rsidR="003E667D" w:rsidRPr="005A4454">
                <w:rPr>
                  <w:rStyle w:val="Hyperlink"/>
                  <w:rFonts w:ascii="Century Gothic" w:hAnsi="Century Gothic" w:cs="Century Gothic"/>
                  <w:color w:val="0070C0"/>
                  <w:kern w:val="24"/>
                  <w:sz w:val="23"/>
                  <w:szCs w:val="23"/>
                  <w:lang w:val="en-US"/>
                </w:rPr>
                <w:t>www.thinkuknow.co.uk/parents</w:t>
              </w:r>
            </w:hyperlink>
            <w:r w:rsidR="003E667D" w:rsidRPr="005A4454">
              <w:rPr>
                <w:rStyle w:val="Hyperlink"/>
                <w:rFonts w:ascii="Century Gothic" w:hAnsi="Century Gothic" w:cs="Century Gothic"/>
                <w:color w:val="0070C0"/>
                <w:kern w:val="24"/>
                <w:sz w:val="23"/>
                <w:szCs w:val="23"/>
                <w:lang w:val="en-US"/>
              </w:rPr>
              <w:br/>
            </w:r>
          </w:p>
        </w:tc>
      </w:tr>
      <w:tr w:rsidR="002A72B1" w:rsidRPr="00185C07" w:rsidTr="005A4454">
        <w:tc>
          <w:tcPr>
            <w:tcW w:w="1985" w:type="dxa"/>
            <w:vAlign w:val="center"/>
          </w:tcPr>
          <w:p w:rsidR="002A72B1" w:rsidRPr="00185C07" w:rsidRDefault="002A72B1" w:rsidP="00E960A2">
            <w:pPr>
              <w:pStyle w:val="Default"/>
              <w:jc w:val="center"/>
              <w:rPr>
                <w:rFonts w:ascii="Century Gothic" w:hAnsi="Century Gothic" w:cstheme="minorBidi"/>
                <w:noProof/>
                <w:color w:val="auto"/>
                <w:lang w:eastAsia="en-GB"/>
              </w:rPr>
            </w:pPr>
            <w:r w:rsidRPr="00185C07">
              <w:rPr>
                <w:noProof/>
                <w:lang w:eastAsia="en-GB"/>
              </w:rPr>
              <w:drawing>
                <wp:inline distT="0" distB="0" distL="0" distR="0" wp14:anchorId="2EE9997C" wp14:editId="3414CD10">
                  <wp:extent cx="1096863" cy="381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356" t="13093" r="77712" b="74186"/>
                          <a:stretch/>
                        </pic:blipFill>
                        <pic:spPr bwMode="auto">
                          <a:xfrm>
                            <a:off x="0" y="0"/>
                            <a:ext cx="1122743" cy="389990"/>
                          </a:xfrm>
                          <a:prstGeom prst="rect">
                            <a:avLst/>
                          </a:prstGeom>
                          <a:ln>
                            <a:noFill/>
                          </a:ln>
                          <a:extLst>
                            <a:ext uri="{53640926-AAD7-44D8-BBD7-CCE9431645EC}">
                              <a14:shadowObscured xmlns:a14="http://schemas.microsoft.com/office/drawing/2010/main"/>
                            </a:ext>
                          </a:extLst>
                        </pic:spPr>
                      </pic:pic>
                    </a:graphicData>
                  </a:graphic>
                </wp:inline>
              </w:drawing>
            </w:r>
          </w:p>
        </w:tc>
        <w:tc>
          <w:tcPr>
            <w:tcW w:w="8250" w:type="dxa"/>
          </w:tcPr>
          <w:p w:rsidR="002A72B1" w:rsidRPr="005A4454" w:rsidRDefault="00185C07" w:rsidP="002A72B1">
            <w:pPr>
              <w:pStyle w:val="NormalWeb"/>
              <w:widowControl w:val="0"/>
              <w:spacing w:before="0" w:beforeAutospacing="0" w:after="0" w:afterAutospacing="0"/>
              <w:contextualSpacing/>
              <w:textAlignment w:val="baseline"/>
              <w:rPr>
                <w:rFonts w:ascii="Century Gothic" w:hAnsi="Century Gothic"/>
                <w:b/>
                <w:sz w:val="23"/>
                <w:szCs w:val="23"/>
              </w:rPr>
            </w:pPr>
            <w:r w:rsidRPr="005A4454">
              <w:rPr>
                <w:rFonts w:ascii="Century Gothic" w:hAnsi="Century Gothic"/>
                <w:b/>
                <w:sz w:val="23"/>
                <w:szCs w:val="23"/>
              </w:rPr>
              <w:br/>
            </w:r>
            <w:r w:rsidR="002A72B1" w:rsidRPr="005A4454">
              <w:rPr>
                <w:rFonts w:ascii="Century Gothic" w:hAnsi="Century Gothic"/>
                <w:b/>
                <w:sz w:val="23"/>
                <w:szCs w:val="23"/>
              </w:rPr>
              <w:t xml:space="preserve">Parents Protect </w:t>
            </w:r>
            <w:r w:rsidR="002A72B1" w:rsidRPr="005A4454">
              <w:rPr>
                <w:rFonts w:ascii="Century Gothic" w:hAnsi="Century Gothic"/>
                <w:color w:val="333333"/>
                <w:sz w:val="23"/>
                <w:szCs w:val="23"/>
              </w:rPr>
              <w:t>is an information and resources website which aims to raise awareness about child sexual abuse, answer questions and give adults the information, advice, support and facts, they need to help protect children.</w:t>
            </w:r>
            <w:r w:rsidRPr="005A4454">
              <w:rPr>
                <w:rFonts w:ascii="Century Gothic" w:hAnsi="Century Gothic"/>
                <w:color w:val="333333"/>
                <w:sz w:val="23"/>
                <w:szCs w:val="23"/>
              </w:rPr>
              <w:t xml:space="preserve"> </w:t>
            </w:r>
            <w:hyperlink r:id="rId8" w:history="1">
              <w:r w:rsidR="002A72B1" w:rsidRPr="005A4454">
                <w:rPr>
                  <w:rStyle w:val="Hyperlink"/>
                  <w:rFonts w:ascii="Century Gothic" w:hAnsi="Century Gothic"/>
                  <w:sz w:val="23"/>
                  <w:szCs w:val="23"/>
                </w:rPr>
                <w:t>www.parentsprotect.co.uk/</w:t>
              </w:r>
            </w:hyperlink>
            <w:r w:rsidRPr="005A4454">
              <w:rPr>
                <w:rFonts w:ascii="Century Gothic" w:hAnsi="Century Gothic"/>
                <w:sz w:val="23"/>
                <w:szCs w:val="23"/>
              </w:rPr>
              <w:br/>
            </w:r>
          </w:p>
        </w:tc>
      </w:tr>
      <w:tr w:rsidR="00106BB0" w:rsidRPr="00185C07" w:rsidTr="005A4454">
        <w:tc>
          <w:tcPr>
            <w:tcW w:w="1985" w:type="dxa"/>
            <w:vAlign w:val="center"/>
          </w:tcPr>
          <w:p w:rsidR="00106BB0" w:rsidRPr="00185C07" w:rsidRDefault="003E667D" w:rsidP="00E960A2">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drawing>
                <wp:inline distT="0" distB="0" distL="0" distR="0" wp14:anchorId="7EE40503" wp14:editId="0CA1457F">
                  <wp:extent cx="1200148" cy="60007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matter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4866" cy="602434"/>
                          </a:xfrm>
                          <a:prstGeom prst="rect">
                            <a:avLst/>
                          </a:prstGeom>
                        </pic:spPr>
                      </pic:pic>
                    </a:graphicData>
                  </a:graphic>
                </wp:inline>
              </w:drawing>
            </w:r>
          </w:p>
        </w:tc>
        <w:tc>
          <w:tcPr>
            <w:tcW w:w="8250" w:type="dxa"/>
          </w:tcPr>
          <w:p w:rsidR="003E667D" w:rsidRPr="005A4454" w:rsidRDefault="00185C07" w:rsidP="003E667D">
            <w:pPr>
              <w:pStyle w:val="NormalWeb"/>
              <w:spacing w:before="0" w:beforeAutospacing="0" w:after="0" w:afterAutospacing="0"/>
              <w:ind w:left="34"/>
              <w:textAlignment w:val="baseline"/>
              <w:rPr>
                <w:rFonts w:ascii="Century Gothic" w:hAnsi="Century Gothic"/>
                <w:color w:val="0070C0"/>
                <w:sz w:val="23"/>
                <w:szCs w:val="23"/>
              </w:rPr>
            </w:pPr>
            <w:r w:rsidRPr="005A4454">
              <w:rPr>
                <w:rFonts w:ascii="Century Gothic" w:hAnsi="Century Gothic"/>
                <w:b/>
                <w:sz w:val="23"/>
                <w:szCs w:val="23"/>
              </w:rPr>
              <w:br/>
            </w:r>
            <w:r w:rsidR="00D7663F" w:rsidRPr="005A4454">
              <w:rPr>
                <w:rFonts w:ascii="Century Gothic" w:hAnsi="Century Gothic"/>
                <w:b/>
                <w:sz w:val="23"/>
                <w:szCs w:val="23"/>
              </w:rPr>
              <w:t>Internet Matters</w:t>
            </w:r>
            <w:r w:rsidR="003E667D" w:rsidRPr="005A4454">
              <w:rPr>
                <w:rFonts w:ascii="Century Gothic" w:hAnsi="Century Gothic"/>
                <w:sz w:val="23"/>
                <w:szCs w:val="23"/>
              </w:rPr>
              <w:t xml:space="preserve"> offers information about many of the issues and technologies that children may come across in the online world. From sexting to cyberbullying, our recognised experts help to ensure we provide access to the most up to date and relevant information available for parents. </w:t>
            </w:r>
            <w:hyperlink r:id="rId10" w:history="1">
              <w:r w:rsidR="003E667D" w:rsidRPr="005A4454">
                <w:rPr>
                  <w:rStyle w:val="Hyperlink"/>
                  <w:rFonts w:ascii="Century Gothic" w:hAnsi="Century Gothic" w:cs="Century Gothic"/>
                  <w:color w:val="0070C0"/>
                  <w:kern w:val="24"/>
                  <w:sz w:val="23"/>
                  <w:szCs w:val="23"/>
                  <w:lang w:val="en-US"/>
                </w:rPr>
                <w:t>www.internetmatters.org/</w:t>
              </w:r>
            </w:hyperlink>
          </w:p>
          <w:p w:rsidR="00106BB0" w:rsidRPr="005A4454" w:rsidRDefault="00106BB0" w:rsidP="003E667D">
            <w:pPr>
              <w:pStyle w:val="Default"/>
              <w:ind w:left="34"/>
              <w:rPr>
                <w:rFonts w:ascii="Century Gothic" w:hAnsi="Century Gothic" w:cstheme="minorBidi"/>
                <w:color w:val="auto"/>
                <w:sz w:val="23"/>
                <w:szCs w:val="23"/>
              </w:rPr>
            </w:pPr>
          </w:p>
        </w:tc>
      </w:tr>
      <w:tr w:rsidR="00106BB0" w:rsidRPr="00185C07" w:rsidTr="005A4454">
        <w:tc>
          <w:tcPr>
            <w:tcW w:w="1985" w:type="dxa"/>
            <w:vAlign w:val="center"/>
          </w:tcPr>
          <w:p w:rsidR="00106BB0" w:rsidRPr="00185C07" w:rsidRDefault="003E667D" w:rsidP="00E960A2">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drawing>
                <wp:inline distT="0" distB="0" distL="0" distR="0" wp14:anchorId="67E8E114" wp14:editId="6C0FB738">
                  <wp:extent cx="1111885" cy="219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info-bann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475" cy="230816"/>
                          </a:xfrm>
                          <a:prstGeom prst="rect">
                            <a:avLst/>
                          </a:prstGeom>
                        </pic:spPr>
                      </pic:pic>
                    </a:graphicData>
                  </a:graphic>
                </wp:inline>
              </w:drawing>
            </w:r>
          </w:p>
        </w:tc>
        <w:tc>
          <w:tcPr>
            <w:tcW w:w="8250" w:type="dxa"/>
          </w:tcPr>
          <w:p w:rsidR="00AD680C" w:rsidRPr="005A4454" w:rsidRDefault="00185C07" w:rsidP="003E667D">
            <w:pPr>
              <w:pStyle w:val="NormalWeb"/>
              <w:ind w:left="34"/>
              <w:rPr>
                <w:rFonts w:ascii="Century Gothic" w:eastAsia="Times New Roman" w:hAnsi="Century Gothic"/>
                <w:sz w:val="23"/>
                <w:szCs w:val="23"/>
              </w:rPr>
            </w:pPr>
            <w:r w:rsidRPr="005A4454">
              <w:rPr>
                <w:rFonts w:ascii="Century Gothic" w:hAnsi="Century Gothic" w:cs="HelveticaNeue"/>
                <w:b/>
                <w:color w:val="000000"/>
                <w:sz w:val="23"/>
                <w:szCs w:val="23"/>
              </w:rPr>
              <w:br/>
            </w:r>
            <w:r w:rsidR="003E667D" w:rsidRPr="005A4454">
              <w:rPr>
                <w:rFonts w:ascii="Century Gothic" w:hAnsi="Century Gothic" w:cs="HelveticaNeue"/>
                <w:b/>
                <w:color w:val="000000"/>
                <w:sz w:val="23"/>
                <w:szCs w:val="23"/>
              </w:rPr>
              <w:t>Parents I</w:t>
            </w:r>
            <w:r w:rsidR="00D7663F" w:rsidRPr="005A4454">
              <w:rPr>
                <w:rFonts w:ascii="Century Gothic" w:hAnsi="Century Gothic" w:cs="HelveticaNeue"/>
                <w:b/>
                <w:color w:val="000000"/>
                <w:sz w:val="23"/>
                <w:szCs w:val="23"/>
              </w:rPr>
              <w:t>nfo</w:t>
            </w:r>
            <w:r w:rsidR="003E667D" w:rsidRPr="005A4454">
              <w:rPr>
                <w:rFonts w:ascii="Century Gothic" w:eastAsia="Times New Roman" w:hAnsi="Century Gothic"/>
                <w:sz w:val="23"/>
                <w:szCs w:val="23"/>
              </w:rPr>
              <w:t xml:space="preserve"> provides high quality information to parents and carers about their children's wellbeing and resilience. This service is free and ranges across a wide range of subject matter, from difficult topics about sex, relationships and the internet or body image and peer pressure to broader parenting topics like ‘how much sleep do teenagers need?’ </w:t>
            </w:r>
            <w:hyperlink r:id="rId12" w:history="1">
              <w:r w:rsidR="003E667D" w:rsidRPr="005A4454">
                <w:rPr>
                  <w:rStyle w:val="Hyperlink"/>
                  <w:rFonts w:ascii="Century Gothic" w:eastAsia="Times New Roman" w:hAnsi="Century Gothic"/>
                  <w:sz w:val="23"/>
                  <w:szCs w:val="23"/>
                </w:rPr>
                <w:t>www.parentinfo.org/</w:t>
              </w:r>
            </w:hyperlink>
            <w:r w:rsidR="003E667D" w:rsidRPr="005A4454">
              <w:rPr>
                <w:rFonts w:ascii="Century Gothic" w:eastAsia="Times New Roman" w:hAnsi="Century Gothic"/>
                <w:sz w:val="23"/>
                <w:szCs w:val="23"/>
              </w:rPr>
              <w:br/>
            </w:r>
          </w:p>
        </w:tc>
      </w:tr>
      <w:tr w:rsidR="00106BB0" w:rsidRPr="00185C07" w:rsidTr="005A4454">
        <w:tc>
          <w:tcPr>
            <w:tcW w:w="1985" w:type="dxa"/>
            <w:vAlign w:val="center"/>
          </w:tcPr>
          <w:p w:rsidR="00106BB0" w:rsidRPr="00185C07" w:rsidRDefault="003E667D" w:rsidP="00E960A2">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drawing>
                <wp:inline distT="0" distB="0" distL="0" distR="0" wp14:anchorId="690690D6" wp14:editId="3BEF44A6">
                  <wp:extent cx="1038225" cy="1111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6450" cy="1109215"/>
                          </a:xfrm>
                          <a:prstGeom prst="rect">
                            <a:avLst/>
                          </a:prstGeom>
                        </pic:spPr>
                      </pic:pic>
                    </a:graphicData>
                  </a:graphic>
                </wp:inline>
              </w:drawing>
            </w:r>
          </w:p>
        </w:tc>
        <w:tc>
          <w:tcPr>
            <w:tcW w:w="8250" w:type="dxa"/>
          </w:tcPr>
          <w:p w:rsidR="00106BB0" w:rsidRPr="005A4454" w:rsidRDefault="00185C07" w:rsidP="00A8302E">
            <w:pPr>
              <w:pStyle w:val="NormalWeb"/>
              <w:rPr>
                <w:rFonts w:ascii="Century Gothic" w:hAnsi="Century Gothic"/>
                <w:sz w:val="23"/>
                <w:szCs w:val="23"/>
              </w:rPr>
            </w:pPr>
            <w:r w:rsidRPr="005A4454">
              <w:rPr>
                <w:rFonts w:ascii="Century Gothic" w:eastAsia="Times New Roman" w:hAnsi="Century Gothic"/>
                <w:b/>
                <w:bCs/>
                <w:kern w:val="36"/>
                <w:sz w:val="23"/>
                <w:szCs w:val="23"/>
              </w:rPr>
              <w:br/>
            </w:r>
            <w:r w:rsidR="00D7663F" w:rsidRPr="005A4454">
              <w:rPr>
                <w:rFonts w:ascii="Century Gothic" w:eastAsia="Times New Roman" w:hAnsi="Century Gothic"/>
                <w:b/>
                <w:bCs/>
                <w:kern w:val="36"/>
                <w:sz w:val="23"/>
                <w:szCs w:val="23"/>
              </w:rPr>
              <w:t>Share Aware</w:t>
            </w:r>
            <w:r w:rsidR="003E667D" w:rsidRPr="005A4454">
              <w:rPr>
                <w:rFonts w:ascii="Century Gothic" w:hAnsi="Century Gothic"/>
                <w:sz w:val="23"/>
                <w:szCs w:val="23"/>
              </w:rPr>
              <w:t xml:space="preserve"> tells children sometimes sharing </w:t>
            </w:r>
            <w:r w:rsidR="00A8302E" w:rsidRPr="005A4454">
              <w:rPr>
                <w:rFonts w:ascii="Century Gothic" w:hAnsi="Century Gothic"/>
                <w:sz w:val="23"/>
                <w:szCs w:val="23"/>
              </w:rPr>
              <w:t>online can be dangerous. A</w:t>
            </w:r>
            <w:r w:rsidR="003E667D" w:rsidRPr="005A4454">
              <w:rPr>
                <w:rFonts w:ascii="Century Gothic" w:hAnsi="Century Gothic"/>
                <w:sz w:val="23"/>
                <w:szCs w:val="23"/>
              </w:rPr>
              <w:t>sk</w:t>
            </w:r>
            <w:r w:rsidR="00A8302E" w:rsidRPr="005A4454">
              <w:rPr>
                <w:rFonts w:ascii="Century Gothic" w:hAnsi="Century Gothic"/>
                <w:sz w:val="23"/>
                <w:szCs w:val="23"/>
              </w:rPr>
              <w:t>ing</w:t>
            </w:r>
            <w:r w:rsidR="003E667D" w:rsidRPr="005A4454">
              <w:rPr>
                <w:rFonts w:ascii="Century Gothic" w:hAnsi="Century Gothic"/>
                <w:sz w:val="23"/>
                <w:szCs w:val="23"/>
              </w:rPr>
              <w:t xml:space="preserve"> parents to be Share Aware and ke</w:t>
            </w:r>
            <w:r w:rsidR="00A8302E" w:rsidRPr="005A4454">
              <w:rPr>
                <w:rFonts w:ascii="Century Gothic" w:hAnsi="Century Gothic"/>
                <w:sz w:val="23"/>
                <w:szCs w:val="23"/>
              </w:rPr>
              <w:t>ep children safe online. S</w:t>
            </w:r>
            <w:r w:rsidR="003E667D" w:rsidRPr="005A4454">
              <w:rPr>
                <w:rFonts w:ascii="Century Gothic" w:hAnsi="Century Gothic"/>
                <w:sz w:val="23"/>
                <w:szCs w:val="23"/>
              </w:rPr>
              <w:t xml:space="preserve">traightforward, no-nonsense advice </w:t>
            </w:r>
            <w:r w:rsidR="00A8302E" w:rsidRPr="005A4454">
              <w:rPr>
                <w:rFonts w:ascii="Century Gothic" w:hAnsi="Century Gothic"/>
                <w:sz w:val="23"/>
                <w:szCs w:val="23"/>
              </w:rPr>
              <w:t xml:space="preserve">that </w:t>
            </w:r>
            <w:r w:rsidR="003E667D" w:rsidRPr="005A4454">
              <w:rPr>
                <w:rFonts w:ascii="Century Gothic" w:hAnsi="Century Gothic"/>
                <w:sz w:val="23"/>
                <w:szCs w:val="23"/>
              </w:rPr>
              <w:t>will u</w:t>
            </w:r>
            <w:r w:rsidR="00A8302E" w:rsidRPr="005A4454">
              <w:rPr>
                <w:rFonts w:ascii="Century Gothic" w:hAnsi="Century Gothic"/>
                <w:sz w:val="23"/>
                <w:szCs w:val="23"/>
              </w:rPr>
              <w:t xml:space="preserve">ntangle the web, and show how you </w:t>
            </w:r>
            <w:r w:rsidR="003E667D" w:rsidRPr="005A4454">
              <w:rPr>
                <w:rFonts w:ascii="Century Gothic" w:hAnsi="Century Gothic"/>
                <w:sz w:val="23"/>
                <w:szCs w:val="23"/>
              </w:rPr>
              <w:t xml:space="preserve">can be just as great a parent online, as you are the rest of the time. The internet is a great place for children to be. Being Share Aware makes it safer.  (Google Share Aware) </w:t>
            </w:r>
            <w:hyperlink r:id="rId14" w:history="1">
              <w:r w:rsidR="003E667D" w:rsidRPr="005A4454">
                <w:rPr>
                  <w:rStyle w:val="Hyperlink"/>
                  <w:rFonts w:ascii="Century Gothic" w:hAnsi="Century Gothic"/>
                  <w:sz w:val="23"/>
                  <w:szCs w:val="23"/>
                </w:rPr>
                <w:t>www.nspcc.org.uk/preventing-abuse/keeping-children-safe/share-aware/</w:t>
              </w:r>
            </w:hyperlink>
            <w:r w:rsidR="003E667D" w:rsidRPr="005A4454">
              <w:rPr>
                <w:rFonts w:ascii="Century Gothic" w:hAnsi="Century Gothic"/>
                <w:sz w:val="23"/>
                <w:szCs w:val="23"/>
              </w:rPr>
              <w:br/>
            </w:r>
          </w:p>
        </w:tc>
      </w:tr>
      <w:tr w:rsidR="00106BB0" w:rsidRPr="00185C07" w:rsidTr="005A4454">
        <w:tc>
          <w:tcPr>
            <w:tcW w:w="1985" w:type="dxa"/>
            <w:vAlign w:val="center"/>
          </w:tcPr>
          <w:p w:rsidR="00106BB0" w:rsidRPr="00185C07" w:rsidRDefault="003E667D" w:rsidP="00E960A2">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drawing>
                <wp:inline distT="0" distB="0" distL="0" distR="0" wp14:anchorId="26C2B1FF" wp14:editId="163337FF">
                  <wp:extent cx="1152525" cy="52988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aware.png"/>
                          <pic:cNvPicPr/>
                        </pic:nvPicPr>
                        <pic:blipFill>
                          <a:blip r:embed="rId15">
                            <a:extLst>
                              <a:ext uri="{28A0092B-C50C-407E-A947-70E740481C1C}">
                                <a14:useLocalDpi xmlns:a14="http://schemas.microsoft.com/office/drawing/2010/main" val="0"/>
                              </a:ext>
                            </a:extLst>
                          </a:blip>
                          <a:stretch>
                            <a:fillRect/>
                          </a:stretch>
                        </pic:blipFill>
                        <pic:spPr>
                          <a:xfrm>
                            <a:off x="0" y="0"/>
                            <a:ext cx="1165781" cy="535979"/>
                          </a:xfrm>
                          <a:prstGeom prst="rect">
                            <a:avLst/>
                          </a:prstGeom>
                        </pic:spPr>
                      </pic:pic>
                    </a:graphicData>
                  </a:graphic>
                </wp:inline>
              </w:drawing>
            </w:r>
          </w:p>
        </w:tc>
        <w:tc>
          <w:tcPr>
            <w:tcW w:w="8250" w:type="dxa"/>
          </w:tcPr>
          <w:p w:rsidR="00106BB0" w:rsidRPr="005A4454" w:rsidRDefault="00185C07" w:rsidP="003E667D">
            <w:pPr>
              <w:pStyle w:val="Default"/>
              <w:ind w:left="34"/>
              <w:rPr>
                <w:rFonts w:ascii="Century Gothic" w:hAnsi="Century Gothic" w:cstheme="minorBidi"/>
                <w:color w:val="auto"/>
                <w:sz w:val="23"/>
                <w:szCs w:val="23"/>
              </w:rPr>
            </w:pPr>
            <w:r w:rsidRPr="005A4454">
              <w:rPr>
                <w:rFonts w:ascii="Century Gothic" w:eastAsia="Times New Roman" w:hAnsi="Century Gothic" w:cs="Times New Roman"/>
                <w:b/>
                <w:bCs/>
                <w:kern w:val="36"/>
                <w:sz w:val="23"/>
                <w:szCs w:val="23"/>
                <w:lang w:eastAsia="en-GB"/>
              </w:rPr>
              <w:br/>
            </w:r>
            <w:r w:rsidR="00D7663F" w:rsidRPr="005A4454">
              <w:rPr>
                <w:rFonts w:ascii="Century Gothic" w:eastAsia="Times New Roman" w:hAnsi="Century Gothic" w:cs="Times New Roman"/>
                <w:b/>
                <w:bCs/>
                <w:kern w:val="36"/>
                <w:sz w:val="23"/>
                <w:szCs w:val="23"/>
                <w:lang w:eastAsia="en-GB"/>
              </w:rPr>
              <w:t>Net Aware</w:t>
            </w:r>
            <w:r w:rsidR="003E667D" w:rsidRPr="005A4454">
              <w:rPr>
                <w:rFonts w:ascii="Century Gothic" w:eastAsia="Times New Roman" w:hAnsi="Century Gothic" w:cs="Times New Roman"/>
                <w:bCs/>
                <w:kern w:val="36"/>
                <w:sz w:val="23"/>
                <w:szCs w:val="23"/>
                <w:lang w:eastAsia="en-GB"/>
              </w:rPr>
              <w:t xml:space="preserve"> is a guide to the social networks your kids use.  </w:t>
            </w:r>
            <w:r w:rsidR="003E667D" w:rsidRPr="005A4454">
              <w:rPr>
                <w:rFonts w:ascii="Century Gothic" w:eastAsia="Times New Roman" w:hAnsi="Century Gothic" w:cs="Times New Roman"/>
                <w:bCs/>
                <w:sz w:val="23"/>
                <w:szCs w:val="23"/>
                <w:lang w:eastAsia="en-GB"/>
              </w:rPr>
              <w:t xml:space="preserve">Stay up to date and keep your child safe in today's digital world. </w:t>
            </w:r>
            <w:r w:rsidR="003E667D" w:rsidRPr="005A4454">
              <w:rPr>
                <w:rFonts w:ascii="Century Gothic" w:eastAsia="Times New Roman" w:hAnsi="Century Gothic" w:cs="Times New Roman"/>
                <w:bCs/>
                <w:sz w:val="23"/>
                <w:szCs w:val="23"/>
                <w:lang w:eastAsia="en-GB"/>
              </w:rPr>
              <w:br/>
            </w:r>
            <w:hyperlink r:id="rId16" w:history="1">
              <w:r w:rsidR="003E667D" w:rsidRPr="005A4454">
                <w:rPr>
                  <w:rStyle w:val="Hyperlink"/>
                  <w:rFonts w:ascii="Century Gothic" w:eastAsia="Times New Roman" w:hAnsi="Century Gothic" w:cs="Times New Roman"/>
                  <w:bCs/>
                  <w:kern w:val="36"/>
                  <w:sz w:val="23"/>
                  <w:szCs w:val="23"/>
                  <w:lang w:eastAsia="en-GB"/>
                </w:rPr>
                <w:t>www.net-aware.org.uk/</w:t>
              </w:r>
            </w:hyperlink>
            <w:r w:rsidR="00A8302E" w:rsidRPr="005A4454">
              <w:rPr>
                <w:rStyle w:val="Hyperlink"/>
                <w:rFonts w:ascii="Century Gothic" w:eastAsia="Times New Roman" w:hAnsi="Century Gothic" w:cs="Times New Roman"/>
                <w:bCs/>
                <w:kern w:val="36"/>
                <w:sz w:val="23"/>
                <w:szCs w:val="23"/>
                <w:lang w:eastAsia="en-GB"/>
              </w:rPr>
              <w:br/>
            </w:r>
          </w:p>
          <w:p w:rsidR="00F5485D" w:rsidRPr="005A4454" w:rsidRDefault="00F5485D" w:rsidP="003E667D">
            <w:pPr>
              <w:pStyle w:val="Default"/>
              <w:ind w:left="34"/>
              <w:rPr>
                <w:rFonts w:ascii="Century Gothic" w:hAnsi="Century Gothic" w:cstheme="minorBidi"/>
                <w:color w:val="auto"/>
                <w:sz w:val="23"/>
                <w:szCs w:val="23"/>
              </w:rPr>
            </w:pPr>
          </w:p>
        </w:tc>
      </w:tr>
      <w:tr w:rsidR="00106BB0" w:rsidRPr="00185C07" w:rsidTr="005A4454">
        <w:tc>
          <w:tcPr>
            <w:tcW w:w="1985" w:type="dxa"/>
            <w:vAlign w:val="center"/>
          </w:tcPr>
          <w:p w:rsidR="00106BB0" w:rsidRPr="00185C07" w:rsidRDefault="003E667D" w:rsidP="00E960A2">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lastRenderedPageBreak/>
              <w:drawing>
                <wp:inline distT="0" distB="0" distL="0" distR="0" wp14:anchorId="2E4F0ED9" wp14:editId="29F95C9F">
                  <wp:extent cx="1114425" cy="50655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744" cy="510793"/>
                          </a:xfrm>
                          <a:prstGeom prst="rect">
                            <a:avLst/>
                          </a:prstGeom>
                        </pic:spPr>
                      </pic:pic>
                    </a:graphicData>
                  </a:graphic>
                </wp:inline>
              </w:drawing>
            </w:r>
          </w:p>
        </w:tc>
        <w:tc>
          <w:tcPr>
            <w:tcW w:w="8250" w:type="dxa"/>
          </w:tcPr>
          <w:p w:rsidR="00106BB0" w:rsidRPr="005A4454" w:rsidRDefault="00185C07" w:rsidP="00185C07">
            <w:pPr>
              <w:pStyle w:val="Default"/>
              <w:ind w:left="34"/>
              <w:rPr>
                <w:rFonts w:ascii="Century Gothic" w:hAnsi="Century Gothic"/>
                <w:sz w:val="23"/>
                <w:szCs w:val="23"/>
              </w:rPr>
            </w:pPr>
            <w:r w:rsidRPr="005A4454">
              <w:rPr>
                <w:rFonts w:ascii="Century Gothic" w:hAnsi="Century Gothic"/>
                <w:b/>
                <w:sz w:val="23"/>
                <w:szCs w:val="23"/>
              </w:rPr>
              <w:br/>
            </w:r>
            <w:r w:rsidR="003E667D" w:rsidRPr="005A4454">
              <w:rPr>
                <w:rFonts w:ascii="Century Gothic" w:hAnsi="Century Gothic"/>
                <w:b/>
                <w:sz w:val="23"/>
                <w:szCs w:val="23"/>
              </w:rPr>
              <w:t>UK Safer Internet Centre:</w:t>
            </w:r>
            <w:r w:rsidR="003E667D" w:rsidRPr="005A4454">
              <w:rPr>
                <w:rFonts w:ascii="Century Gothic" w:hAnsi="Century Gothic"/>
                <w:sz w:val="23"/>
                <w:szCs w:val="23"/>
              </w:rPr>
              <w:t xml:space="preserve"> The European Commission appointed UK Safer Internet Centre is made up of three partners; </w:t>
            </w:r>
            <w:proofErr w:type="spellStart"/>
            <w:r w:rsidR="003E667D" w:rsidRPr="005A4454">
              <w:rPr>
                <w:rFonts w:ascii="Century Gothic" w:hAnsi="Century Gothic"/>
                <w:sz w:val="23"/>
                <w:szCs w:val="23"/>
              </w:rPr>
              <w:t>Childnet</w:t>
            </w:r>
            <w:proofErr w:type="spellEnd"/>
            <w:r w:rsidR="003E667D" w:rsidRPr="005A4454">
              <w:rPr>
                <w:rFonts w:ascii="Century Gothic" w:hAnsi="Century Gothic"/>
                <w:sz w:val="23"/>
                <w:szCs w:val="23"/>
              </w:rPr>
              <w:t xml:space="preserve"> International, the South West Grid for Learning and the Internet Watch Foundation. Together we raise awareness about internet safety, develop information materials and resources and organise high profile events such as Safer Internet Day. You can access a range of resources from across the UK, Europe and wider afield at </w:t>
            </w:r>
            <w:hyperlink r:id="rId18" w:history="1">
              <w:r w:rsidR="003E667D" w:rsidRPr="005A4454">
                <w:rPr>
                  <w:rStyle w:val="Hyperlink"/>
                  <w:rFonts w:ascii="Century Gothic" w:hAnsi="Century Gothic"/>
                  <w:sz w:val="23"/>
                  <w:szCs w:val="23"/>
                </w:rPr>
                <w:t>www.saferinternet.org.uk</w:t>
              </w:r>
            </w:hyperlink>
          </w:p>
          <w:p w:rsidR="00185C07" w:rsidRPr="005A4454" w:rsidRDefault="00185C07" w:rsidP="003E667D">
            <w:pPr>
              <w:pStyle w:val="Default"/>
              <w:rPr>
                <w:rFonts w:ascii="Century Gothic" w:hAnsi="Century Gothic" w:cstheme="minorBidi"/>
                <w:color w:val="auto"/>
                <w:sz w:val="23"/>
                <w:szCs w:val="23"/>
              </w:rPr>
            </w:pPr>
          </w:p>
        </w:tc>
      </w:tr>
      <w:tr w:rsidR="00106BB0" w:rsidRPr="00185C07" w:rsidTr="005A4454">
        <w:tc>
          <w:tcPr>
            <w:tcW w:w="1985" w:type="dxa"/>
            <w:vAlign w:val="center"/>
          </w:tcPr>
          <w:p w:rsidR="00106BB0" w:rsidRPr="00185C07" w:rsidRDefault="003E667D" w:rsidP="00E960A2">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drawing>
                <wp:inline distT="0" distB="0" distL="0" distR="0" wp14:anchorId="1BA96346" wp14:editId="4C523B89">
                  <wp:extent cx="1085850" cy="29836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2751" cy="305755"/>
                          </a:xfrm>
                          <a:prstGeom prst="rect">
                            <a:avLst/>
                          </a:prstGeom>
                        </pic:spPr>
                      </pic:pic>
                    </a:graphicData>
                  </a:graphic>
                </wp:inline>
              </w:drawing>
            </w:r>
          </w:p>
        </w:tc>
        <w:tc>
          <w:tcPr>
            <w:tcW w:w="8250" w:type="dxa"/>
          </w:tcPr>
          <w:p w:rsidR="003E667D" w:rsidRPr="005A4454" w:rsidRDefault="00185C07" w:rsidP="003E667D">
            <w:pPr>
              <w:pStyle w:val="Default"/>
              <w:rPr>
                <w:rFonts w:ascii="Century Gothic" w:hAnsi="Century Gothic" w:cstheme="minorBidi"/>
                <w:color w:val="auto"/>
                <w:sz w:val="23"/>
                <w:szCs w:val="23"/>
              </w:rPr>
            </w:pPr>
            <w:r w:rsidRPr="005A4454">
              <w:rPr>
                <w:rFonts w:ascii="Century Gothic" w:hAnsi="Century Gothic" w:cstheme="minorBidi"/>
                <w:b/>
                <w:color w:val="auto"/>
                <w:sz w:val="23"/>
                <w:szCs w:val="23"/>
              </w:rPr>
              <w:br/>
            </w:r>
            <w:proofErr w:type="spellStart"/>
            <w:r w:rsidR="00D7663F" w:rsidRPr="005A4454">
              <w:rPr>
                <w:rFonts w:ascii="Century Gothic" w:hAnsi="Century Gothic" w:cstheme="minorBidi"/>
                <w:b/>
                <w:color w:val="auto"/>
                <w:sz w:val="23"/>
                <w:szCs w:val="23"/>
              </w:rPr>
              <w:t>Childnet</w:t>
            </w:r>
            <w:proofErr w:type="spellEnd"/>
            <w:r w:rsidR="003E667D" w:rsidRPr="005A4454">
              <w:rPr>
                <w:rFonts w:ascii="Century Gothic" w:hAnsi="Century Gothic" w:cstheme="minorBidi"/>
                <w:b/>
                <w:color w:val="auto"/>
                <w:sz w:val="23"/>
                <w:szCs w:val="23"/>
              </w:rPr>
              <w:t xml:space="preserve"> International</w:t>
            </w:r>
            <w:r w:rsidR="003E667D" w:rsidRPr="005A4454">
              <w:rPr>
                <w:rFonts w:ascii="Century Gothic" w:hAnsi="Century Gothic" w:cstheme="minorBidi"/>
                <w:color w:val="auto"/>
                <w:sz w:val="23"/>
                <w:szCs w:val="23"/>
              </w:rPr>
              <w:t xml:space="preserve"> is a non-profit organisation working in partnership with others around the world to help make the internet a great and safe place for children. The </w:t>
            </w:r>
            <w:proofErr w:type="spellStart"/>
            <w:r w:rsidR="003E667D" w:rsidRPr="005A4454">
              <w:rPr>
                <w:rFonts w:ascii="Century Gothic" w:hAnsi="Century Gothic" w:cstheme="minorBidi"/>
                <w:color w:val="auto"/>
                <w:sz w:val="23"/>
                <w:szCs w:val="23"/>
              </w:rPr>
              <w:t>Childnet</w:t>
            </w:r>
            <w:proofErr w:type="spellEnd"/>
            <w:r w:rsidR="003E667D" w:rsidRPr="005A4454">
              <w:rPr>
                <w:rFonts w:ascii="Century Gothic" w:hAnsi="Century Gothic" w:cstheme="minorBidi"/>
                <w:color w:val="auto"/>
                <w:sz w:val="23"/>
                <w:szCs w:val="23"/>
              </w:rPr>
              <w:t xml:space="preserve"> website hosts all the online resources detailed below, as well as a number of recommended resources for young people, parents, carers and teachers. The Parents and Carers area also contains key advice, information on reporting and detailed information on a range of e-safety topics in the Hot topics section. </w:t>
            </w:r>
            <w:hyperlink r:id="rId20" w:history="1">
              <w:r w:rsidR="003E667D" w:rsidRPr="005A4454">
                <w:rPr>
                  <w:rStyle w:val="Hyperlink"/>
                  <w:rFonts w:ascii="Century Gothic" w:hAnsi="Century Gothic" w:cstheme="minorBidi"/>
                  <w:sz w:val="23"/>
                  <w:szCs w:val="23"/>
                </w:rPr>
                <w:t>www.childnet.com</w:t>
              </w:r>
            </w:hyperlink>
          </w:p>
          <w:p w:rsidR="00106BB0" w:rsidRPr="005A4454" w:rsidRDefault="00106BB0" w:rsidP="003E667D">
            <w:pPr>
              <w:autoSpaceDE w:val="0"/>
              <w:autoSpaceDN w:val="0"/>
              <w:adjustRightInd w:val="0"/>
              <w:rPr>
                <w:rFonts w:ascii="Century Gothic" w:hAnsi="Century Gothic" w:cs="Arial"/>
                <w:color w:val="0066FF"/>
                <w:sz w:val="23"/>
                <w:szCs w:val="23"/>
              </w:rPr>
            </w:pPr>
          </w:p>
        </w:tc>
      </w:tr>
      <w:tr w:rsidR="00185C07" w:rsidRPr="00185C07" w:rsidTr="005A4454">
        <w:tc>
          <w:tcPr>
            <w:tcW w:w="1985" w:type="dxa"/>
            <w:vAlign w:val="center"/>
          </w:tcPr>
          <w:p w:rsidR="00185C07" w:rsidRPr="00185C07" w:rsidRDefault="00185C07" w:rsidP="00E960A2">
            <w:pPr>
              <w:pStyle w:val="Default"/>
              <w:jc w:val="center"/>
              <w:rPr>
                <w:rFonts w:ascii="Century Gothic" w:hAnsi="Century Gothic" w:cstheme="minorBidi"/>
                <w:noProof/>
                <w:color w:val="auto"/>
                <w:lang w:eastAsia="en-GB"/>
              </w:rPr>
            </w:pPr>
            <w:r w:rsidRPr="00185C07">
              <w:rPr>
                <w:noProof/>
                <w:lang w:eastAsia="en-GB"/>
              </w:rPr>
              <w:drawing>
                <wp:inline distT="0" distB="0" distL="0" distR="0" wp14:anchorId="283F18D3" wp14:editId="4401C26E">
                  <wp:extent cx="1127560" cy="8974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936" t="10578" r="77621" b="78673"/>
                          <a:stretch/>
                        </pic:blipFill>
                        <pic:spPr bwMode="auto">
                          <a:xfrm>
                            <a:off x="0" y="0"/>
                            <a:ext cx="1182347" cy="941073"/>
                          </a:xfrm>
                          <a:prstGeom prst="rect">
                            <a:avLst/>
                          </a:prstGeom>
                          <a:ln>
                            <a:noFill/>
                          </a:ln>
                          <a:extLst>
                            <a:ext uri="{53640926-AAD7-44D8-BBD7-CCE9431645EC}">
                              <a14:shadowObscured xmlns:a14="http://schemas.microsoft.com/office/drawing/2010/main"/>
                            </a:ext>
                          </a:extLst>
                        </pic:spPr>
                      </pic:pic>
                    </a:graphicData>
                  </a:graphic>
                </wp:inline>
              </w:drawing>
            </w:r>
          </w:p>
        </w:tc>
        <w:tc>
          <w:tcPr>
            <w:tcW w:w="8250" w:type="dxa"/>
          </w:tcPr>
          <w:p w:rsidR="00185C07" w:rsidRPr="005A4454" w:rsidRDefault="00185C07" w:rsidP="005A4454">
            <w:pPr>
              <w:pStyle w:val="Default"/>
              <w:rPr>
                <w:rFonts w:ascii="Century Gothic" w:hAnsi="Century Gothic" w:cstheme="minorBidi"/>
                <w:b/>
                <w:color w:val="auto"/>
                <w:sz w:val="23"/>
                <w:szCs w:val="23"/>
              </w:rPr>
            </w:pPr>
            <w:r w:rsidRPr="005A4454">
              <w:rPr>
                <w:rFonts w:ascii="Century Gothic" w:hAnsi="Century Gothic" w:cstheme="minorBidi"/>
                <w:b/>
                <w:color w:val="auto"/>
                <w:sz w:val="23"/>
                <w:szCs w:val="23"/>
              </w:rPr>
              <w:br/>
              <w:t>Get Safe Online</w:t>
            </w:r>
            <w:r w:rsidRPr="005A4454">
              <w:rPr>
                <w:rFonts w:ascii="Century Gothic" w:hAnsi="Century Gothic"/>
                <w:color w:val="333333"/>
                <w:sz w:val="23"/>
                <w:szCs w:val="23"/>
                <w:lang w:val="en"/>
              </w:rPr>
              <w:t xml:space="preserve"> is a unique resource providing practical advice on how to protect yourself, your computers and mobiles device and your business against fraud, </w:t>
            </w:r>
            <w:hyperlink r:id="rId22" w:tooltip="The crime of impersonating someone – by using their private information – for financial gain. " w:history="1">
              <w:r w:rsidRPr="005A4454">
                <w:rPr>
                  <w:rStyle w:val="Hyperlink"/>
                  <w:rFonts w:ascii="Century Gothic" w:hAnsi="Century Gothic"/>
                  <w:sz w:val="23"/>
                  <w:szCs w:val="23"/>
                  <w:lang w:val="en"/>
                </w:rPr>
                <w:t>identity theft</w:t>
              </w:r>
            </w:hyperlink>
            <w:r w:rsidRPr="005A4454">
              <w:rPr>
                <w:rFonts w:ascii="Century Gothic" w:hAnsi="Century Gothic"/>
                <w:color w:val="333333"/>
                <w:sz w:val="23"/>
                <w:szCs w:val="23"/>
                <w:lang w:val="en"/>
              </w:rPr>
              <w:t>, viruses and many ot</w:t>
            </w:r>
            <w:r w:rsidR="005A4454" w:rsidRPr="005A4454">
              <w:rPr>
                <w:rFonts w:ascii="Century Gothic" w:hAnsi="Century Gothic"/>
                <w:color w:val="333333"/>
                <w:sz w:val="23"/>
                <w:szCs w:val="23"/>
                <w:lang w:val="en"/>
              </w:rPr>
              <w:t>her problems encountered online</w:t>
            </w:r>
            <w:r w:rsidRPr="005A4454">
              <w:rPr>
                <w:rFonts w:ascii="Century Gothic" w:hAnsi="Century Gothic"/>
                <w:color w:val="333333"/>
                <w:sz w:val="23"/>
                <w:szCs w:val="23"/>
                <w:lang w:val="en"/>
              </w:rPr>
              <w:t xml:space="preserve">. Every conceivable topic is included on the site – including safe online shopping, gaming and dating … so now you really can stay safe with everything you do online. </w:t>
            </w:r>
            <w:hyperlink r:id="rId23" w:history="1">
              <w:r w:rsidRPr="005A4454">
                <w:rPr>
                  <w:rStyle w:val="Hyperlink"/>
                  <w:rFonts w:ascii="Century Gothic" w:hAnsi="Century Gothic"/>
                  <w:sz w:val="23"/>
                  <w:szCs w:val="23"/>
                  <w:lang w:val="en"/>
                </w:rPr>
                <w:t>www.getsafeonline.org</w:t>
              </w:r>
            </w:hyperlink>
            <w:r w:rsidRPr="005A4454">
              <w:rPr>
                <w:rFonts w:ascii="Century Gothic" w:hAnsi="Century Gothic"/>
                <w:color w:val="333333"/>
                <w:sz w:val="23"/>
                <w:szCs w:val="23"/>
                <w:lang w:val="en"/>
              </w:rPr>
              <w:br/>
            </w:r>
          </w:p>
        </w:tc>
      </w:tr>
      <w:tr w:rsidR="005A4454" w:rsidRPr="00185C07" w:rsidTr="005A4454">
        <w:tc>
          <w:tcPr>
            <w:tcW w:w="1985" w:type="dxa"/>
            <w:vAlign w:val="center"/>
          </w:tcPr>
          <w:p w:rsidR="005A4454" w:rsidRPr="00185C07" w:rsidRDefault="005A4454" w:rsidP="00E960A2">
            <w:pPr>
              <w:pStyle w:val="Default"/>
              <w:jc w:val="center"/>
              <w:rPr>
                <w:noProof/>
                <w:lang w:eastAsia="en-GB"/>
              </w:rPr>
            </w:pPr>
            <w:r>
              <w:rPr>
                <w:rFonts w:ascii="Helvetica" w:hAnsi="Helvetica"/>
                <w:noProof/>
                <w:color w:val="E64946"/>
                <w:sz w:val="21"/>
                <w:szCs w:val="21"/>
                <w:lang w:eastAsia="en-GB"/>
              </w:rPr>
              <w:drawing>
                <wp:inline distT="0" distB="0" distL="0" distR="0" wp14:anchorId="1854FE83" wp14:editId="31506A50">
                  <wp:extent cx="1162966" cy="364067"/>
                  <wp:effectExtent l="0" t="0" r="0" b="0"/>
                  <wp:docPr id="12" name="Picture 12" descr="ConnectSafely">
                    <a:hlinkClick xmlns:a="http://schemas.openxmlformats.org/drawingml/2006/main" r:id="rId24" tooltip="&quot;ConnectSafe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ectSafely">
                            <a:hlinkClick r:id="rId24" tooltip="&quot;ConnectSafely&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3704" cy="373690"/>
                          </a:xfrm>
                          <a:prstGeom prst="rect">
                            <a:avLst/>
                          </a:prstGeom>
                          <a:noFill/>
                          <a:ln>
                            <a:noFill/>
                          </a:ln>
                        </pic:spPr>
                      </pic:pic>
                    </a:graphicData>
                  </a:graphic>
                </wp:inline>
              </w:drawing>
            </w:r>
          </w:p>
        </w:tc>
        <w:tc>
          <w:tcPr>
            <w:tcW w:w="8250" w:type="dxa"/>
          </w:tcPr>
          <w:p w:rsidR="005A4454" w:rsidRPr="005A4454" w:rsidRDefault="005A4454" w:rsidP="005A4454">
            <w:pPr>
              <w:pStyle w:val="Default"/>
              <w:rPr>
                <w:rFonts w:ascii="Century Gothic" w:hAnsi="Century Gothic" w:cstheme="minorBidi"/>
                <w:b/>
                <w:color w:val="auto"/>
                <w:sz w:val="23"/>
                <w:szCs w:val="23"/>
              </w:rPr>
            </w:pPr>
            <w:r w:rsidRPr="005A4454">
              <w:rPr>
                <w:rFonts w:ascii="Century Gothic" w:hAnsi="Century Gothic"/>
                <w:sz w:val="23"/>
                <w:szCs w:val="23"/>
                <w:lang w:val="en-US"/>
              </w:rPr>
              <w:br/>
              <w:t xml:space="preserve">ConnectSafely.org is a Silicon Valley, Calif.-based nonprofit organization dedicated to educating users of connected technology about safety, privacy and security. Here you’ll find research-based safety tips, parents’ guidebooks, advice, news and commentary on all aspects of tech use and policy. </w:t>
            </w:r>
            <w:hyperlink r:id="rId26" w:history="1">
              <w:r w:rsidRPr="005A4454">
                <w:rPr>
                  <w:rStyle w:val="Hyperlink"/>
                  <w:rFonts w:ascii="Century Gothic" w:hAnsi="Century Gothic"/>
                  <w:sz w:val="23"/>
                  <w:szCs w:val="23"/>
                  <w:lang w:val="en-US"/>
                </w:rPr>
                <w:t>www.connectsafely.org</w:t>
              </w:r>
            </w:hyperlink>
            <w:r w:rsidRPr="005A4454">
              <w:rPr>
                <w:rFonts w:ascii="Century Gothic" w:hAnsi="Century Gothic"/>
                <w:sz w:val="23"/>
                <w:szCs w:val="23"/>
                <w:lang w:val="en-US"/>
              </w:rPr>
              <w:br/>
            </w:r>
          </w:p>
        </w:tc>
      </w:tr>
      <w:tr w:rsidR="002A72B1" w:rsidRPr="00185C07" w:rsidTr="005A4454">
        <w:tc>
          <w:tcPr>
            <w:tcW w:w="1985" w:type="dxa"/>
            <w:vAlign w:val="center"/>
          </w:tcPr>
          <w:p w:rsidR="002A72B1" w:rsidRPr="00185C07" w:rsidRDefault="002A72B1" w:rsidP="00E960A2">
            <w:pPr>
              <w:pStyle w:val="Default"/>
              <w:jc w:val="center"/>
              <w:rPr>
                <w:rFonts w:ascii="Century Gothic" w:hAnsi="Century Gothic" w:cstheme="minorBidi"/>
                <w:noProof/>
                <w:color w:val="auto"/>
                <w:lang w:eastAsia="en-GB"/>
              </w:rPr>
            </w:pPr>
            <w:r w:rsidRPr="00185C07">
              <w:rPr>
                <w:noProof/>
                <w:lang w:eastAsia="en-GB"/>
              </w:rPr>
              <w:drawing>
                <wp:inline distT="0" distB="0" distL="0" distR="0" wp14:anchorId="231D6952" wp14:editId="45BDDB3E">
                  <wp:extent cx="982980" cy="5918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426" t="15733" r="7066"/>
                          <a:stretch/>
                        </pic:blipFill>
                        <pic:spPr bwMode="auto">
                          <a:xfrm>
                            <a:off x="0" y="0"/>
                            <a:ext cx="982980" cy="591820"/>
                          </a:xfrm>
                          <a:prstGeom prst="rect">
                            <a:avLst/>
                          </a:prstGeom>
                          <a:ln>
                            <a:noFill/>
                          </a:ln>
                          <a:extLst>
                            <a:ext uri="{53640926-AAD7-44D8-BBD7-CCE9431645EC}">
                              <a14:shadowObscured xmlns:a14="http://schemas.microsoft.com/office/drawing/2010/main"/>
                            </a:ext>
                          </a:extLst>
                        </pic:spPr>
                      </pic:pic>
                    </a:graphicData>
                  </a:graphic>
                </wp:inline>
              </w:drawing>
            </w:r>
          </w:p>
        </w:tc>
        <w:tc>
          <w:tcPr>
            <w:tcW w:w="8250" w:type="dxa"/>
          </w:tcPr>
          <w:p w:rsidR="002A72B1" w:rsidRPr="005A4454" w:rsidRDefault="00185C07" w:rsidP="003E667D">
            <w:pPr>
              <w:autoSpaceDE w:val="0"/>
              <w:autoSpaceDN w:val="0"/>
              <w:adjustRightInd w:val="0"/>
              <w:rPr>
                <w:rFonts w:ascii="Century Gothic" w:hAnsi="Century Gothic" w:cs="Arial"/>
                <w:sz w:val="23"/>
                <w:szCs w:val="23"/>
              </w:rPr>
            </w:pPr>
            <w:r w:rsidRPr="005A4454">
              <w:rPr>
                <w:rFonts w:ascii="Century Gothic" w:hAnsi="Century Gothic" w:cs="Arial"/>
                <w:b/>
                <w:sz w:val="23"/>
                <w:szCs w:val="23"/>
              </w:rPr>
              <w:br/>
            </w:r>
            <w:r w:rsidR="002A72B1" w:rsidRPr="005A4454">
              <w:rPr>
                <w:rFonts w:ascii="Century Gothic" w:hAnsi="Century Gothic" w:cs="Arial"/>
                <w:b/>
                <w:sz w:val="23"/>
                <w:szCs w:val="23"/>
              </w:rPr>
              <w:t>Tigermobiles.com</w:t>
            </w:r>
            <w:r w:rsidR="002A72B1" w:rsidRPr="005A4454">
              <w:rPr>
                <w:rFonts w:ascii="Century Gothic" w:hAnsi="Century Gothic" w:cs="Arial"/>
                <w:sz w:val="23"/>
                <w:szCs w:val="23"/>
              </w:rPr>
              <w:t xml:space="preserve"> is a phone website but it has some good advice on how to stay safe using your mobile or tablet. </w:t>
            </w:r>
            <w:hyperlink r:id="rId28" w:history="1">
              <w:r w:rsidR="002A72B1" w:rsidRPr="005A4454">
                <w:rPr>
                  <w:rStyle w:val="Hyperlink"/>
                  <w:rFonts w:ascii="Century Gothic" w:hAnsi="Century Gothic" w:cs="Arial"/>
                  <w:sz w:val="23"/>
                  <w:szCs w:val="23"/>
                </w:rPr>
                <w:t>www.tigermobiles.com/2015/05/how-to-protect-your-children-on-their-smartphone/</w:t>
              </w:r>
            </w:hyperlink>
            <w:r w:rsidRPr="005A4454">
              <w:rPr>
                <w:rFonts w:ascii="Century Gothic" w:hAnsi="Century Gothic" w:cs="Arial"/>
                <w:sz w:val="23"/>
                <w:szCs w:val="23"/>
              </w:rPr>
              <w:br/>
            </w:r>
          </w:p>
        </w:tc>
      </w:tr>
      <w:tr w:rsidR="00106BB0" w:rsidRPr="00185C07" w:rsidTr="005A4454">
        <w:trPr>
          <w:trHeight w:val="1407"/>
        </w:trPr>
        <w:tc>
          <w:tcPr>
            <w:tcW w:w="1985" w:type="dxa"/>
            <w:vAlign w:val="center"/>
          </w:tcPr>
          <w:p w:rsidR="00106BB0" w:rsidRPr="00185C07" w:rsidRDefault="003E667D" w:rsidP="00E960A2">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drawing>
                <wp:inline distT="0" distB="0" distL="0" distR="0" wp14:anchorId="7B11C045" wp14:editId="730A165E">
                  <wp:extent cx="600075" cy="600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st-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9045" cy="599045"/>
                          </a:xfrm>
                          <a:prstGeom prst="rect">
                            <a:avLst/>
                          </a:prstGeom>
                        </pic:spPr>
                      </pic:pic>
                    </a:graphicData>
                  </a:graphic>
                </wp:inline>
              </w:drawing>
            </w:r>
          </w:p>
        </w:tc>
        <w:tc>
          <w:tcPr>
            <w:tcW w:w="8250" w:type="dxa"/>
          </w:tcPr>
          <w:p w:rsidR="00106BB0" w:rsidRDefault="00185C07" w:rsidP="003E667D">
            <w:pPr>
              <w:autoSpaceDE w:val="0"/>
              <w:autoSpaceDN w:val="0"/>
              <w:adjustRightInd w:val="0"/>
              <w:rPr>
                <w:rStyle w:val="Hyperlink"/>
                <w:rFonts w:ascii="Century Gothic" w:hAnsi="Century Gothic" w:cs="Arial"/>
                <w:sz w:val="23"/>
                <w:szCs w:val="23"/>
              </w:rPr>
            </w:pPr>
            <w:r w:rsidRPr="005A4454">
              <w:rPr>
                <w:rFonts w:ascii="Century Gothic" w:hAnsi="Century Gothic" w:cs="Arial"/>
                <w:b/>
                <w:sz w:val="23"/>
                <w:szCs w:val="23"/>
              </w:rPr>
              <w:br/>
            </w:r>
            <w:r w:rsidR="003E667D" w:rsidRPr="005A4454">
              <w:rPr>
                <w:rFonts w:ascii="Century Gothic" w:hAnsi="Century Gothic" w:cs="Arial"/>
                <w:b/>
                <w:sz w:val="23"/>
                <w:szCs w:val="23"/>
              </w:rPr>
              <w:t>Avast anti-virus Software:</w:t>
            </w:r>
            <w:r w:rsidR="003E667D" w:rsidRPr="005A4454">
              <w:rPr>
                <w:rFonts w:ascii="Century Gothic" w:hAnsi="Century Gothic" w:cs="Arial"/>
                <w:sz w:val="23"/>
                <w:szCs w:val="23"/>
              </w:rPr>
              <w:t xml:space="preserve"> One of the best free antivirus software available.  You do need to register. So it maybe an idea to create a ‘family email address’ that you can use for internet registrations.</w:t>
            </w:r>
            <w:r w:rsidR="00A8302E" w:rsidRPr="005A4454">
              <w:rPr>
                <w:rFonts w:ascii="Century Gothic" w:hAnsi="Century Gothic" w:cs="Arial"/>
                <w:sz w:val="23"/>
                <w:szCs w:val="23"/>
              </w:rPr>
              <w:t xml:space="preserve"> </w:t>
            </w:r>
            <w:hyperlink r:id="rId30" w:history="1">
              <w:r w:rsidR="003E667D" w:rsidRPr="005A4454">
                <w:rPr>
                  <w:rStyle w:val="Hyperlink"/>
                  <w:rFonts w:ascii="Century Gothic" w:hAnsi="Century Gothic" w:cs="Arial"/>
                  <w:sz w:val="23"/>
                  <w:szCs w:val="23"/>
                </w:rPr>
                <w:t>www.avast.com/en-gb/index</w:t>
              </w:r>
            </w:hyperlink>
          </w:p>
          <w:p w:rsidR="005A4454" w:rsidRPr="005A4454" w:rsidRDefault="005A4454" w:rsidP="003E667D">
            <w:pPr>
              <w:autoSpaceDE w:val="0"/>
              <w:autoSpaceDN w:val="0"/>
              <w:adjustRightInd w:val="0"/>
              <w:rPr>
                <w:rStyle w:val="Hyperlink"/>
                <w:rFonts w:ascii="Century Gothic" w:hAnsi="Century Gothic" w:cs="Arial"/>
                <w:sz w:val="23"/>
                <w:szCs w:val="23"/>
              </w:rPr>
            </w:pPr>
          </w:p>
          <w:p w:rsidR="005A4454" w:rsidRPr="005A4454" w:rsidRDefault="005A4454" w:rsidP="003E667D">
            <w:pPr>
              <w:autoSpaceDE w:val="0"/>
              <w:autoSpaceDN w:val="0"/>
              <w:adjustRightInd w:val="0"/>
              <w:rPr>
                <w:rFonts w:ascii="Century Gothic" w:hAnsi="Century Gothic" w:cs="Arial"/>
                <w:color w:val="0066FF"/>
                <w:sz w:val="23"/>
                <w:szCs w:val="23"/>
              </w:rPr>
            </w:pPr>
          </w:p>
        </w:tc>
      </w:tr>
      <w:tr w:rsidR="00106BB0" w:rsidRPr="00185C07" w:rsidTr="005A4454">
        <w:tc>
          <w:tcPr>
            <w:tcW w:w="1985" w:type="dxa"/>
            <w:vAlign w:val="center"/>
          </w:tcPr>
          <w:p w:rsidR="00106BB0" w:rsidRPr="00185C07" w:rsidRDefault="003E667D" w:rsidP="00E960A2">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lastRenderedPageBreak/>
              <w:drawing>
                <wp:inline distT="0" distB="0" distL="0" distR="0" wp14:anchorId="4016B2B2" wp14:editId="41D23094">
                  <wp:extent cx="885825" cy="5039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ly-wifi.png"/>
                          <pic:cNvPicPr/>
                        </pic:nvPicPr>
                        <pic:blipFill>
                          <a:blip r:embed="rId31">
                            <a:extLst>
                              <a:ext uri="{28A0092B-C50C-407E-A947-70E740481C1C}">
                                <a14:useLocalDpi xmlns:a14="http://schemas.microsoft.com/office/drawing/2010/main" val="0"/>
                              </a:ext>
                            </a:extLst>
                          </a:blip>
                          <a:stretch>
                            <a:fillRect/>
                          </a:stretch>
                        </pic:blipFill>
                        <pic:spPr>
                          <a:xfrm>
                            <a:off x="0" y="0"/>
                            <a:ext cx="905761" cy="515306"/>
                          </a:xfrm>
                          <a:prstGeom prst="rect">
                            <a:avLst/>
                          </a:prstGeom>
                        </pic:spPr>
                      </pic:pic>
                    </a:graphicData>
                  </a:graphic>
                </wp:inline>
              </w:drawing>
            </w:r>
          </w:p>
        </w:tc>
        <w:tc>
          <w:tcPr>
            <w:tcW w:w="8250" w:type="dxa"/>
          </w:tcPr>
          <w:p w:rsidR="003E667D" w:rsidRPr="005A4454" w:rsidRDefault="00185C07" w:rsidP="003E667D">
            <w:pPr>
              <w:autoSpaceDE w:val="0"/>
              <w:autoSpaceDN w:val="0"/>
              <w:adjustRightInd w:val="0"/>
              <w:rPr>
                <w:rFonts w:ascii="Century Gothic" w:hAnsi="Century Gothic" w:cs="Arial"/>
                <w:color w:val="0066FF"/>
                <w:sz w:val="23"/>
                <w:szCs w:val="23"/>
              </w:rPr>
            </w:pPr>
            <w:r w:rsidRPr="005A4454">
              <w:rPr>
                <w:rFonts w:ascii="Century Gothic" w:hAnsi="Century Gothic" w:cs="Arial"/>
                <w:b/>
                <w:sz w:val="23"/>
                <w:szCs w:val="23"/>
              </w:rPr>
              <w:br/>
            </w:r>
            <w:r w:rsidR="003E667D" w:rsidRPr="005A4454">
              <w:rPr>
                <w:rFonts w:ascii="Century Gothic" w:hAnsi="Century Gothic" w:cs="Arial"/>
                <w:b/>
                <w:sz w:val="23"/>
                <w:szCs w:val="23"/>
              </w:rPr>
              <w:t xml:space="preserve">Friendly </w:t>
            </w:r>
            <w:proofErr w:type="spellStart"/>
            <w:r w:rsidR="003E667D" w:rsidRPr="005A4454">
              <w:rPr>
                <w:rFonts w:ascii="Century Gothic" w:hAnsi="Century Gothic" w:cs="Arial"/>
                <w:b/>
                <w:sz w:val="23"/>
                <w:szCs w:val="23"/>
              </w:rPr>
              <w:t>WiFi</w:t>
            </w:r>
            <w:proofErr w:type="spellEnd"/>
            <w:r w:rsidR="003E667D" w:rsidRPr="005A4454">
              <w:rPr>
                <w:rFonts w:ascii="Century Gothic" w:hAnsi="Century Gothic" w:cs="Arial"/>
                <w:b/>
                <w:sz w:val="23"/>
                <w:szCs w:val="23"/>
              </w:rPr>
              <w:t>:</w:t>
            </w:r>
            <w:r w:rsidR="003E667D" w:rsidRPr="005A4454">
              <w:rPr>
                <w:rFonts w:ascii="Century Gothic" w:hAnsi="Century Gothic" w:cs="Arial"/>
                <w:sz w:val="23"/>
                <w:szCs w:val="23"/>
              </w:rPr>
              <w:t xml:space="preserve"> Businesses offering public </w:t>
            </w:r>
            <w:proofErr w:type="spellStart"/>
            <w:r w:rsidR="003E667D" w:rsidRPr="005A4454">
              <w:rPr>
                <w:rFonts w:ascii="Century Gothic" w:hAnsi="Century Gothic" w:cs="Arial"/>
                <w:sz w:val="23"/>
                <w:szCs w:val="23"/>
              </w:rPr>
              <w:t>WiFi</w:t>
            </w:r>
            <w:proofErr w:type="spellEnd"/>
            <w:r w:rsidR="003E667D" w:rsidRPr="005A4454">
              <w:rPr>
                <w:rFonts w:ascii="Century Gothic" w:hAnsi="Century Gothic" w:cs="Arial"/>
                <w:sz w:val="23"/>
                <w:szCs w:val="23"/>
              </w:rPr>
              <w:t xml:space="preserve"> and displaying this logo have </w:t>
            </w:r>
            <w:proofErr w:type="spellStart"/>
            <w:r w:rsidR="003E667D" w:rsidRPr="005A4454">
              <w:rPr>
                <w:rFonts w:ascii="Century Gothic" w:hAnsi="Century Gothic" w:cs="Arial"/>
                <w:sz w:val="23"/>
                <w:szCs w:val="23"/>
              </w:rPr>
              <w:t>beenchecked</w:t>
            </w:r>
            <w:proofErr w:type="spellEnd"/>
            <w:r w:rsidR="003E667D" w:rsidRPr="005A4454">
              <w:rPr>
                <w:rFonts w:ascii="Century Gothic" w:hAnsi="Century Gothic" w:cs="Arial"/>
                <w:sz w:val="23"/>
                <w:szCs w:val="23"/>
              </w:rPr>
              <w:t xml:space="preserve"> and verified, filters are in place to block pornography and child abuse websites. </w:t>
            </w:r>
            <w:hyperlink r:id="rId32" w:history="1">
              <w:r w:rsidR="003E667D" w:rsidRPr="005A4454">
                <w:rPr>
                  <w:rStyle w:val="Hyperlink"/>
                  <w:rFonts w:ascii="Century Gothic" w:hAnsi="Century Gothic" w:cs="Arial"/>
                  <w:sz w:val="23"/>
                  <w:szCs w:val="23"/>
                </w:rPr>
                <w:t>www.getmedigital.com/friendly-wifi</w:t>
              </w:r>
            </w:hyperlink>
            <w:r w:rsidR="003E667D" w:rsidRPr="005A4454">
              <w:rPr>
                <w:rFonts w:ascii="Century Gothic" w:hAnsi="Century Gothic" w:cs="Arial"/>
                <w:color w:val="0066FF"/>
                <w:sz w:val="23"/>
                <w:szCs w:val="23"/>
              </w:rPr>
              <w:br/>
            </w:r>
          </w:p>
        </w:tc>
      </w:tr>
      <w:tr w:rsidR="00746B28" w:rsidRPr="00185C07" w:rsidTr="005A4454">
        <w:tc>
          <w:tcPr>
            <w:tcW w:w="1985" w:type="dxa"/>
            <w:vAlign w:val="center"/>
          </w:tcPr>
          <w:p w:rsidR="00746B28" w:rsidRPr="00185C07" w:rsidRDefault="00746B28" w:rsidP="00746B28">
            <w:pPr>
              <w:pStyle w:val="Default"/>
              <w:jc w:val="center"/>
              <w:rPr>
                <w:noProof/>
                <w:lang w:eastAsia="en-GB"/>
              </w:rPr>
            </w:pPr>
            <w:r w:rsidRPr="00185C07">
              <w:rPr>
                <w:noProof/>
                <w:lang w:eastAsia="en-GB"/>
              </w:rPr>
              <w:drawing>
                <wp:inline distT="0" distB="0" distL="0" distR="0" wp14:anchorId="53AC4793" wp14:editId="1342C054">
                  <wp:extent cx="971550" cy="676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_sense_media-opt.png"/>
                          <pic:cNvPicPr/>
                        </pic:nvPicPr>
                        <pic:blipFill rotWithShape="1">
                          <a:blip r:embed="rId33" cstate="print">
                            <a:extLst>
                              <a:ext uri="{28A0092B-C50C-407E-A947-70E740481C1C}">
                                <a14:useLocalDpi xmlns:a14="http://schemas.microsoft.com/office/drawing/2010/main" val="0"/>
                              </a:ext>
                            </a:extLst>
                          </a:blip>
                          <a:srcRect t="19608" b="10784"/>
                          <a:stretch/>
                        </pic:blipFill>
                        <pic:spPr bwMode="auto">
                          <a:xfrm>
                            <a:off x="0" y="0"/>
                            <a:ext cx="971001" cy="675893"/>
                          </a:xfrm>
                          <a:prstGeom prst="rect">
                            <a:avLst/>
                          </a:prstGeom>
                          <a:ln>
                            <a:noFill/>
                          </a:ln>
                          <a:extLst>
                            <a:ext uri="{53640926-AAD7-44D8-BBD7-CCE9431645EC}">
                              <a14:shadowObscured xmlns:a14="http://schemas.microsoft.com/office/drawing/2010/main"/>
                            </a:ext>
                          </a:extLst>
                        </pic:spPr>
                      </pic:pic>
                    </a:graphicData>
                  </a:graphic>
                </wp:inline>
              </w:drawing>
            </w:r>
          </w:p>
        </w:tc>
        <w:tc>
          <w:tcPr>
            <w:tcW w:w="8250" w:type="dxa"/>
          </w:tcPr>
          <w:p w:rsidR="00746B28" w:rsidRPr="005A4454" w:rsidRDefault="00746B28" w:rsidP="005A4454">
            <w:pPr>
              <w:widowControl w:val="0"/>
              <w:autoSpaceDE w:val="0"/>
              <w:autoSpaceDN w:val="0"/>
              <w:adjustRightInd w:val="0"/>
              <w:contextualSpacing/>
              <w:rPr>
                <w:rFonts w:ascii="Century Gothic" w:hAnsi="Century Gothic"/>
                <w:b/>
                <w:sz w:val="23"/>
                <w:szCs w:val="23"/>
              </w:rPr>
            </w:pPr>
            <w:r w:rsidRPr="005A4454">
              <w:rPr>
                <w:rFonts w:ascii="Century Gothic" w:hAnsi="Century Gothic" w:cs="Arial"/>
                <w:b/>
                <w:sz w:val="23"/>
                <w:szCs w:val="23"/>
                <w:shd w:val="clear" w:color="auto" w:fill="FFFFFF"/>
              </w:rPr>
              <w:br/>
              <w:t>Common Sense Media</w:t>
            </w:r>
            <w:r w:rsidRPr="005A4454">
              <w:rPr>
                <w:rFonts w:ascii="Century Gothic" w:hAnsi="Century Gothic" w:cs="Arial"/>
                <w:sz w:val="23"/>
                <w:szCs w:val="23"/>
                <w:shd w:val="clear" w:color="auto" w:fill="FFFFFF"/>
              </w:rPr>
              <w:t xml:space="preserve"> is dedicated to helping kids thrive in a world of media and technology. We empower parents, teachers, and policymakers by providing unbiased information, trusted advice, and innovative tools to help them harness the power of media and technology as a positive force in all kids’ lives. </w:t>
            </w:r>
            <w:hyperlink r:id="rId34" w:history="1">
              <w:r w:rsidRPr="005A4454">
                <w:rPr>
                  <w:rStyle w:val="Hyperlink"/>
                  <w:rFonts w:ascii="Century Gothic" w:hAnsi="Century Gothic"/>
                  <w:sz w:val="23"/>
                  <w:szCs w:val="23"/>
                </w:rPr>
                <w:t>https://www.commonsensemedia.org/parent-concerns</w:t>
              </w:r>
            </w:hyperlink>
            <w:r w:rsidRPr="005A4454">
              <w:rPr>
                <w:rFonts w:ascii="Century Gothic" w:hAnsi="Century Gothic"/>
                <w:sz w:val="23"/>
                <w:szCs w:val="23"/>
              </w:rPr>
              <w:br/>
            </w:r>
          </w:p>
        </w:tc>
      </w:tr>
      <w:tr w:rsidR="00746B28" w:rsidRPr="00185C07" w:rsidTr="005A4454">
        <w:tc>
          <w:tcPr>
            <w:tcW w:w="1985" w:type="dxa"/>
            <w:vAlign w:val="center"/>
          </w:tcPr>
          <w:p w:rsidR="00746B28" w:rsidRPr="00185C07" w:rsidRDefault="00746B28" w:rsidP="00746B28">
            <w:pPr>
              <w:pStyle w:val="Default"/>
              <w:jc w:val="center"/>
              <w:rPr>
                <w:noProof/>
                <w:lang w:eastAsia="en-GB"/>
              </w:rPr>
            </w:pPr>
            <w:r>
              <w:rPr>
                <w:noProof/>
                <w:lang w:eastAsia="en-GB"/>
              </w:rPr>
              <w:drawing>
                <wp:inline distT="0" distB="0" distL="0" distR="0" wp14:anchorId="0CCD5C3C" wp14:editId="3D582D15">
                  <wp:extent cx="1104900" cy="390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oglelogo_color_116x41dp.png"/>
                          <pic:cNvPicPr/>
                        </pic:nvPicPr>
                        <pic:blipFill>
                          <a:blip r:embed="rId35">
                            <a:extLst>
                              <a:ext uri="{28A0092B-C50C-407E-A947-70E740481C1C}">
                                <a14:useLocalDpi xmlns:a14="http://schemas.microsoft.com/office/drawing/2010/main" val="0"/>
                              </a:ext>
                            </a:extLst>
                          </a:blip>
                          <a:stretch>
                            <a:fillRect/>
                          </a:stretch>
                        </pic:blipFill>
                        <pic:spPr>
                          <a:xfrm>
                            <a:off x="0" y="0"/>
                            <a:ext cx="1104900" cy="390525"/>
                          </a:xfrm>
                          <a:prstGeom prst="rect">
                            <a:avLst/>
                          </a:prstGeom>
                        </pic:spPr>
                      </pic:pic>
                    </a:graphicData>
                  </a:graphic>
                </wp:inline>
              </w:drawing>
            </w:r>
          </w:p>
        </w:tc>
        <w:tc>
          <w:tcPr>
            <w:tcW w:w="8250" w:type="dxa"/>
          </w:tcPr>
          <w:p w:rsidR="00746B28" w:rsidRPr="005A4454" w:rsidRDefault="00746B28" w:rsidP="00746B28">
            <w:pPr>
              <w:autoSpaceDE w:val="0"/>
              <w:autoSpaceDN w:val="0"/>
              <w:adjustRightInd w:val="0"/>
              <w:rPr>
                <w:rFonts w:ascii="Century Gothic" w:hAnsi="Century Gothic"/>
                <w:b/>
                <w:sz w:val="23"/>
                <w:szCs w:val="23"/>
              </w:rPr>
            </w:pPr>
          </w:p>
          <w:p w:rsidR="00746B28" w:rsidRPr="005A4454" w:rsidRDefault="00746B28" w:rsidP="00746B28">
            <w:pPr>
              <w:autoSpaceDE w:val="0"/>
              <w:autoSpaceDN w:val="0"/>
              <w:adjustRightInd w:val="0"/>
              <w:rPr>
                <w:rFonts w:ascii="Century Gothic" w:hAnsi="Century Gothic"/>
                <w:b/>
                <w:sz w:val="23"/>
                <w:szCs w:val="23"/>
              </w:rPr>
            </w:pPr>
            <w:r w:rsidRPr="005A4454">
              <w:rPr>
                <w:rFonts w:ascii="Century Gothic" w:hAnsi="Century Gothic"/>
                <w:b/>
                <w:sz w:val="23"/>
                <w:szCs w:val="23"/>
              </w:rPr>
              <w:t xml:space="preserve">Google Safety Centre </w:t>
            </w:r>
            <w:r w:rsidRPr="005A4454">
              <w:rPr>
                <w:rFonts w:ascii="Century Gothic" w:hAnsi="Century Gothic"/>
                <w:sz w:val="23"/>
                <w:szCs w:val="23"/>
              </w:rPr>
              <w:t xml:space="preserve">and their partners have compiled a short list of helpful resources for getting to know the web. It has sections for parents, teachers and children who are curious about digital literacy and citizenship. </w:t>
            </w:r>
            <w:hyperlink r:id="rId36" w:history="1">
              <w:r w:rsidRPr="005A4454">
                <w:rPr>
                  <w:rStyle w:val="Hyperlink"/>
                  <w:rFonts w:ascii="Century Gothic" w:hAnsi="Century Gothic"/>
                  <w:sz w:val="23"/>
                  <w:szCs w:val="23"/>
                </w:rPr>
                <w:t>www.google.co.uk/safetycenter/</w:t>
              </w:r>
            </w:hyperlink>
            <w:r w:rsidRPr="005A4454">
              <w:rPr>
                <w:rFonts w:ascii="Century Gothic" w:hAnsi="Century Gothic"/>
                <w:sz w:val="23"/>
                <w:szCs w:val="23"/>
              </w:rPr>
              <w:br/>
            </w:r>
          </w:p>
        </w:tc>
      </w:tr>
      <w:tr w:rsidR="00746B28" w:rsidRPr="00185C07" w:rsidTr="005A4454">
        <w:tc>
          <w:tcPr>
            <w:tcW w:w="1985" w:type="dxa"/>
            <w:vAlign w:val="center"/>
          </w:tcPr>
          <w:p w:rsidR="00746B28" w:rsidRPr="00185C07" w:rsidRDefault="00746B28" w:rsidP="00746B28">
            <w:pPr>
              <w:pStyle w:val="Default"/>
              <w:jc w:val="center"/>
              <w:rPr>
                <w:rFonts w:ascii="Century Gothic" w:hAnsi="Century Gothic" w:cstheme="minorBidi"/>
                <w:color w:val="auto"/>
              </w:rPr>
            </w:pPr>
            <w:r w:rsidRPr="00185C07">
              <w:rPr>
                <w:noProof/>
                <w:lang w:eastAsia="en-GB"/>
              </w:rPr>
              <w:drawing>
                <wp:inline distT="0" distB="0" distL="0" distR="0" wp14:anchorId="7B5CE1B3" wp14:editId="354B9C12">
                  <wp:extent cx="703966" cy="63817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5866" t="22307" r="66987" b="52821"/>
                          <a:stretch/>
                        </pic:blipFill>
                        <pic:spPr bwMode="auto">
                          <a:xfrm>
                            <a:off x="0" y="0"/>
                            <a:ext cx="712933" cy="646304"/>
                          </a:xfrm>
                          <a:prstGeom prst="rect">
                            <a:avLst/>
                          </a:prstGeom>
                          <a:ln>
                            <a:noFill/>
                          </a:ln>
                          <a:extLst>
                            <a:ext uri="{53640926-AAD7-44D8-BBD7-CCE9431645EC}">
                              <a14:shadowObscured xmlns:a14="http://schemas.microsoft.com/office/drawing/2010/main"/>
                            </a:ext>
                          </a:extLst>
                        </pic:spPr>
                      </pic:pic>
                    </a:graphicData>
                  </a:graphic>
                </wp:inline>
              </w:drawing>
            </w:r>
          </w:p>
        </w:tc>
        <w:tc>
          <w:tcPr>
            <w:tcW w:w="8250" w:type="dxa"/>
          </w:tcPr>
          <w:p w:rsidR="00746B28" w:rsidRPr="005A4454" w:rsidRDefault="00746B28" w:rsidP="00746B28">
            <w:pPr>
              <w:autoSpaceDE w:val="0"/>
              <w:autoSpaceDN w:val="0"/>
              <w:adjustRightInd w:val="0"/>
              <w:rPr>
                <w:rFonts w:ascii="Century Gothic" w:hAnsi="Century Gothic" w:cs="Arial"/>
                <w:sz w:val="23"/>
                <w:szCs w:val="23"/>
              </w:rPr>
            </w:pPr>
            <w:r w:rsidRPr="005A4454">
              <w:rPr>
                <w:rFonts w:ascii="Century Gothic" w:hAnsi="Century Gothic"/>
                <w:b/>
                <w:sz w:val="23"/>
                <w:szCs w:val="23"/>
              </w:rPr>
              <w:br/>
              <w:t>W</w:t>
            </w:r>
            <w:r w:rsidRPr="005A4454">
              <w:rPr>
                <w:rFonts w:ascii="Century Gothic" w:hAnsi="Century Gothic" w:cs="Arial Bold"/>
                <w:b/>
                <w:bCs/>
                <w:color w:val="000000"/>
                <w:sz w:val="23"/>
                <w:szCs w:val="23"/>
              </w:rPr>
              <w:t>indows Live Family Safety</w:t>
            </w:r>
            <w:r w:rsidRPr="005A4454">
              <w:rPr>
                <w:rFonts w:ascii="Century Gothic" w:hAnsi="Century Gothic" w:cs="Arial"/>
                <w:sz w:val="23"/>
                <w:szCs w:val="23"/>
              </w:rPr>
              <w:t xml:space="preserve"> offers free monitoring and filtering software for Windows Vista/7/8/10 OS</w:t>
            </w:r>
          </w:p>
          <w:p w:rsidR="00746B28" w:rsidRPr="005A4454" w:rsidRDefault="00395297" w:rsidP="00746B28">
            <w:pPr>
              <w:pStyle w:val="Default"/>
              <w:rPr>
                <w:rFonts w:ascii="Century Gothic" w:hAnsi="Century Gothic" w:cstheme="minorBidi"/>
                <w:color w:val="auto"/>
                <w:sz w:val="23"/>
                <w:szCs w:val="23"/>
              </w:rPr>
            </w:pPr>
            <w:hyperlink r:id="rId38" w:history="1">
              <w:r w:rsidR="00746B28" w:rsidRPr="005A4454">
                <w:rPr>
                  <w:rStyle w:val="Hyperlink"/>
                  <w:rFonts w:ascii="Century Gothic" w:hAnsi="Century Gothic" w:cs="Arial"/>
                  <w:sz w:val="23"/>
                  <w:szCs w:val="23"/>
                </w:rPr>
                <w:t>www.account.microsoft.com/family/about</w:t>
              </w:r>
            </w:hyperlink>
            <w:r w:rsidR="00746B28" w:rsidRPr="005A4454">
              <w:rPr>
                <w:rStyle w:val="Hyperlink"/>
                <w:rFonts w:ascii="Century Gothic" w:hAnsi="Century Gothic" w:cs="Arial"/>
                <w:sz w:val="23"/>
                <w:szCs w:val="23"/>
              </w:rPr>
              <w:br/>
            </w:r>
          </w:p>
        </w:tc>
      </w:tr>
      <w:tr w:rsidR="00746B28" w:rsidRPr="00185C07" w:rsidTr="005A4454">
        <w:tc>
          <w:tcPr>
            <w:tcW w:w="1985" w:type="dxa"/>
            <w:vAlign w:val="center"/>
          </w:tcPr>
          <w:p w:rsidR="00746B28" w:rsidRPr="00185C07" w:rsidRDefault="00746B28" w:rsidP="00746B28">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drawing>
                <wp:inline distT="0" distB="0" distL="0" distR="0" wp14:anchorId="4ABA2F4D" wp14:editId="63B5790F">
                  <wp:extent cx="962025" cy="3311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81612" cy="337932"/>
                          </a:xfrm>
                          <a:prstGeom prst="rect">
                            <a:avLst/>
                          </a:prstGeom>
                        </pic:spPr>
                      </pic:pic>
                    </a:graphicData>
                  </a:graphic>
                </wp:inline>
              </w:drawing>
            </w:r>
          </w:p>
        </w:tc>
        <w:tc>
          <w:tcPr>
            <w:tcW w:w="8250" w:type="dxa"/>
          </w:tcPr>
          <w:p w:rsidR="00746B28" w:rsidRPr="005A4454" w:rsidRDefault="00746B28" w:rsidP="00746B28">
            <w:pPr>
              <w:autoSpaceDE w:val="0"/>
              <w:autoSpaceDN w:val="0"/>
              <w:adjustRightInd w:val="0"/>
              <w:rPr>
                <w:rFonts w:ascii="Century Gothic" w:hAnsi="Century Gothic"/>
                <w:color w:val="F5821F"/>
                <w:sz w:val="23"/>
                <w:szCs w:val="23"/>
              </w:rPr>
            </w:pPr>
            <w:r w:rsidRPr="005A4454">
              <w:rPr>
                <w:rFonts w:ascii="Century Gothic" w:hAnsi="Century Gothic" w:cs="HelveticaNeue"/>
                <w:b/>
                <w:color w:val="000000"/>
                <w:sz w:val="23"/>
                <w:szCs w:val="23"/>
              </w:rPr>
              <w:br/>
              <w:t>South West Grid for Learning</w:t>
            </w:r>
            <w:r w:rsidRPr="005A4454">
              <w:rPr>
                <w:rFonts w:ascii="Century Gothic" w:hAnsi="Century Gothic" w:cs="HelveticaNeue"/>
                <w:color w:val="000000"/>
                <w:sz w:val="23"/>
                <w:szCs w:val="23"/>
              </w:rPr>
              <w:t xml:space="preserve"> (</w:t>
            </w:r>
            <w:proofErr w:type="spellStart"/>
            <w:r w:rsidRPr="005A4454">
              <w:rPr>
                <w:rFonts w:ascii="Century Gothic" w:hAnsi="Century Gothic" w:cs="HelveticaNeue"/>
                <w:color w:val="000000"/>
                <w:sz w:val="23"/>
                <w:szCs w:val="23"/>
              </w:rPr>
              <w:t>SWGfL</w:t>
            </w:r>
            <w:proofErr w:type="spellEnd"/>
            <w:r w:rsidRPr="005A4454">
              <w:rPr>
                <w:rFonts w:ascii="Century Gothic" w:hAnsi="Century Gothic" w:cs="HelveticaNeue"/>
                <w:color w:val="000000"/>
                <w:sz w:val="23"/>
                <w:szCs w:val="23"/>
              </w:rPr>
              <w:t xml:space="preserve">) provide professionals, parents and children with advice, resources and support to use internet technologies safely to enhance learning and maximise potential. </w:t>
            </w:r>
            <w:hyperlink r:id="rId40" w:history="1">
              <w:r w:rsidRPr="005A4454">
                <w:rPr>
                  <w:rStyle w:val="Hyperlink"/>
                  <w:rFonts w:ascii="Century Gothic" w:hAnsi="Century Gothic"/>
                  <w:sz w:val="23"/>
                  <w:szCs w:val="23"/>
                </w:rPr>
                <w:t>www.swgfl.org.uk</w:t>
              </w:r>
            </w:hyperlink>
          </w:p>
          <w:p w:rsidR="00746B28" w:rsidRPr="005A4454" w:rsidRDefault="00746B28" w:rsidP="00746B28">
            <w:pPr>
              <w:pStyle w:val="Default"/>
              <w:rPr>
                <w:rFonts w:ascii="Century Gothic" w:hAnsi="Century Gothic" w:cstheme="minorBidi"/>
                <w:color w:val="auto"/>
                <w:sz w:val="23"/>
                <w:szCs w:val="23"/>
              </w:rPr>
            </w:pPr>
          </w:p>
        </w:tc>
      </w:tr>
      <w:tr w:rsidR="00746B28" w:rsidRPr="00185C07" w:rsidTr="005A4454">
        <w:tc>
          <w:tcPr>
            <w:tcW w:w="1985" w:type="dxa"/>
            <w:vAlign w:val="center"/>
          </w:tcPr>
          <w:p w:rsidR="00746B28" w:rsidRPr="00185C07" w:rsidRDefault="00746B28" w:rsidP="00746B28">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drawing>
                <wp:inline distT="0" distB="0" distL="0" distR="0" wp14:anchorId="7CF78AC2" wp14:editId="3F932731">
                  <wp:extent cx="981075" cy="4774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41">
                            <a:extLst>
                              <a:ext uri="{28A0092B-C50C-407E-A947-70E740481C1C}">
                                <a14:useLocalDpi xmlns:a14="http://schemas.microsoft.com/office/drawing/2010/main" val="0"/>
                              </a:ext>
                            </a:extLst>
                          </a:blip>
                          <a:stretch>
                            <a:fillRect/>
                          </a:stretch>
                        </pic:blipFill>
                        <pic:spPr>
                          <a:xfrm>
                            <a:off x="0" y="0"/>
                            <a:ext cx="993865" cy="483680"/>
                          </a:xfrm>
                          <a:prstGeom prst="rect">
                            <a:avLst/>
                          </a:prstGeom>
                        </pic:spPr>
                      </pic:pic>
                    </a:graphicData>
                  </a:graphic>
                </wp:inline>
              </w:drawing>
            </w:r>
          </w:p>
        </w:tc>
        <w:tc>
          <w:tcPr>
            <w:tcW w:w="8250" w:type="dxa"/>
          </w:tcPr>
          <w:p w:rsidR="00746B28" w:rsidRPr="005A4454" w:rsidRDefault="00746B28" w:rsidP="00746B28">
            <w:pPr>
              <w:pStyle w:val="Default"/>
              <w:rPr>
                <w:rFonts w:ascii="Century Gothic" w:hAnsi="Century Gothic" w:cstheme="minorBidi"/>
                <w:color w:val="auto"/>
                <w:sz w:val="23"/>
                <w:szCs w:val="23"/>
              </w:rPr>
            </w:pPr>
            <w:r w:rsidRPr="005A4454">
              <w:rPr>
                <w:rFonts w:ascii="Century Gothic" w:hAnsi="Century Gothic" w:cstheme="minorBidi"/>
                <w:color w:val="auto"/>
                <w:sz w:val="23"/>
                <w:szCs w:val="23"/>
              </w:rPr>
              <w:br/>
              <w:t xml:space="preserve">Celebrated globally every year, </w:t>
            </w:r>
            <w:r w:rsidRPr="005A4454">
              <w:rPr>
                <w:rFonts w:ascii="Century Gothic" w:hAnsi="Century Gothic" w:cstheme="minorBidi"/>
                <w:b/>
                <w:color w:val="auto"/>
                <w:sz w:val="23"/>
                <w:szCs w:val="23"/>
              </w:rPr>
              <w:t>Safer Internet Day</w:t>
            </w:r>
            <w:r w:rsidRPr="005A4454">
              <w:rPr>
                <w:rFonts w:ascii="Century Gothic" w:hAnsi="Century Gothic" w:cstheme="minorBidi"/>
                <w:color w:val="auto"/>
                <w:sz w:val="23"/>
                <w:szCs w:val="23"/>
              </w:rPr>
              <w:t xml:space="preserve"> offers the opportunity to highlight positive uses of technology and to explore the role we all play i</w:t>
            </w:r>
            <w:r w:rsidR="005A4454">
              <w:rPr>
                <w:rFonts w:ascii="Century Gothic" w:hAnsi="Century Gothic" w:cstheme="minorBidi"/>
                <w:color w:val="auto"/>
                <w:sz w:val="23"/>
                <w:szCs w:val="23"/>
              </w:rPr>
              <w:t>n helping to create a better</w:t>
            </w:r>
            <w:r w:rsidRPr="005A4454">
              <w:rPr>
                <w:rFonts w:ascii="Century Gothic" w:hAnsi="Century Gothic" w:cstheme="minorBidi"/>
                <w:color w:val="auto"/>
                <w:sz w:val="23"/>
                <w:szCs w:val="23"/>
              </w:rPr>
              <w:t xml:space="preserve"> safer online community. </w:t>
            </w:r>
          </w:p>
          <w:p w:rsidR="00746B28" w:rsidRPr="005A4454" w:rsidRDefault="00395297" w:rsidP="00746B28">
            <w:pPr>
              <w:pStyle w:val="Default"/>
              <w:rPr>
                <w:rFonts w:ascii="Century Gothic" w:hAnsi="Century Gothic" w:cstheme="minorBidi"/>
                <w:color w:val="auto"/>
                <w:sz w:val="23"/>
                <w:szCs w:val="23"/>
              </w:rPr>
            </w:pPr>
            <w:hyperlink r:id="rId42" w:history="1">
              <w:r w:rsidR="00746B28" w:rsidRPr="005A4454">
                <w:rPr>
                  <w:rStyle w:val="Hyperlink"/>
                  <w:rFonts w:ascii="Century Gothic" w:hAnsi="Century Gothic" w:cstheme="minorBidi"/>
                  <w:sz w:val="23"/>
                  <w:szCs w:val="23"/>
                </w:rPr>
                <w:t>www.saferinternetday.org.uk</w:t>
              </w:r>
            </w:hyperlink>
          </w:p>
          <w:p w:rsidR="00746B28" w:rsidRPr="005A4454" w:rsidRDefault="00746B28" w:rsidP="00746B28">
            <w:pPr>
              <w:pStyle w:val="Default"/>
              <w:rPr>
                <w:rFonts w:ascii="Century Gothic" w:hAnsi="Century Gothic" w:cstheme="minorBidi"/>
                <w:color w:val="auto"/>
                <w:sz w:val="23"/>
                <w:szCs w:val="23"/>
              </w:rPr>
            </w:pPr>
          </w:p>
        </w:tc>
      </w:tr>
      <w:tr w:rsidR="00746B28" w:rsidRPr="00185C07" w:rsidTr="005A4454">
        <w:tc>
          <w:tcPr>
            <w:tcW w:w="1985" w:type="dxa"/>
            <w:vAlign w:val="center"/>
          </w:tcPr>
          <w:p w:rsidR="00746B28" w:rsidRPr="00185C07" w:rsidRDefault="00746B28" w:rsidP="00746B28">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drawing>
                <wp:inline distT="0" distB="0" distL="0" distR="0" wp14:anchorId="58A93489" wp14:editId="6E514E4C">
                  <wp:extent cx="1038225" cy="4054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9493" cy="409877"/>
                          </a:xfrm>
                          <a:prstGeom prst="rect">
                            <a:avLst/>
                          </a:prstGeom>
                        </pic:spPr>
                      </pic:pic>
                    </a:graphicData>
                  </a:graphic>
                </wp:inline>
              </w:drawing>
            </w:r>
          </w:p>
        </w:tc>
        <w:tc>
          <w:tcPr>
            <w:tcW w:w="8250" w:type="dxa"/>
          </w:tcPr>
          <w:p w:rsidR="00746B28" w:rsidRPr="005A4454" w:rsidRDefault="00746B28" w:rsidP="00746B28">
            <w:pPr>
              <w:pStyle w:val="Default"/>
              <w:rPr>
                <w:rFonts w:ascii="Century Gothic" w:hAnsi="Century Gothic" w:cstheme="minorBidi"/>
                <w:color w:val="auto"/>
                <w:sz w:val="23"/>
                <w:szCs w:val="23"/>
              </w:rPr>
            </w:pPr>
            <w:r w:rsidRPr="005A4454">
              <w:rPr>
                <w:rFonts w:ascii="Century Gothic" w:hAnsi="Century Gothic" w:cstheme="minorBidi"/>
                <w:b/>
                <w:color w:val="auto"/>
                <w:sz w:val="23"/>
                <w:szCs w:val="23"/>
              </w:rPr>
              <w:br/>
              <w:t>Social Network Checklist:</w:t>
            </w:r>
            <w:r w:rsidRPr="005A4454">
              <w:rPr>
                <w:rFonts w:ascii="Century Gothic" w:hAnsi="Century Gothic" w:cstheme="minorBidi"/>
                <w:color w:val="auto"/>
                <w:sz w:val="23"/>
                <w:szCs w:val="23"/>
              </w:rPr>
              <w:t xml:space="preserve"> Free guides produced by the UK Safer Internet Centre that contain detailed instructions and information on privacy and account settings on Facebook, Twitter, Snapchat and Instagram. </w:t>
            </w:r>
            <w:hyperlink r:id="rId44" w:history="1">
              <w:r w:rsidRPr="005A4454">
                <w:rPr>
                  <w:rStyle w:val="Hyperlink"/>
                  <w:rFonts w:ascii="Century Gothic" w:hAnsi="Century Gothic" w:cstheme="minorBidi"/>
                  <w:sz w:val="23"/>
                  <w:szCs w:val="23"/>
                </w:rPr>
                <w:t>www.saferinternet.org.uk/checklists</w:t>
              </w:r>
            </w:hyperlink>
          </w:p>
          <w:p w:rsidR="00746B28" w:rsidRPr="005A4454" w:rsidRDefault="00746B28" w:rsidP="00746B28">
            <w:pPr>
              <w:pStyle w:val="Default"/>
              <w:rPr>
                <w:rFonts w:ascii="Century Gothic" w:hAnsi="Century Gothic" w:cstheme="minorBidi"/>
                <w:color w:val="auto"/>
                <w:sz w:val="23"/>
                <w:szCs w:val="23"/>
              </w:rPr>
            </w:pPr>
          </w:p>
        </w:tc>
      </w:tr>
      <w:tr w:rsidR="00746B28" w:rsidRPr="00185C07" w:rsidTr="005A4454">
        <w:tc>
          <w:tcPr>
            <w:tcW w:w="1985" w:type="dxa"/>
            <w:vAlign w:val="center"/>
          </w:tcPr>
          <w:p w:rsidR="00746B28" w:rsidRDefault="00746B28" w:rsidP="00746B28">
            <w:pPr>
              <w:pStyle w:val="Default"/>
              <w:jc w:val="center"/>
              <w:rPr>
                <w:rFonts w:ascii="Century Gothic" w:hAnsi="Century Gothic" w:cstheme="minorBidi"/>
                <w:color w:val="auto"/>
              </w:rPr>
            </w:pPr>
            <w:r w:rsidRPr="00185C07">
              <w:rPr>
                <w:rFonts w:ascii="Century Gothic" w:hAnsi="Century Gothic" w:cstheme="minorBidi"/>
                <w:noProof/>
                <w:color w:val="auto"/>
                <w:lang w:eastAsia="en-GB"/>
              </w:rPr>
              <w:drawing>
                <wp:inline distT="0" distB="0" distL="0" distR="0" wp14:anchorId="47065523" wp14:editId="58FCE82B">
                  <wp:extent cx="828675" cy="8255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1076" cy="837912"/>
                          </a:xfrm>
                          <a:prstGeom prst="rect">
                            <a:avLst/>
                          </a:prstGeom>
                        </pic:spPr>
                      </pic:pic>
                    </a:graphicData>
                  </a:graphic>
                </wp:inline>
              </w:drawing>
            </w:r>
          </w:p>
          <w:p w:rsidR="00746B28" w:rsidRPr="00185C07" w:rsidRDefault="00746B28" w:rsidP="00746B28">
            <w:pPr>
              <w:pStyle w:val="Default"/>
              <w:jc w:val="center"/>
              <w:rPr>
                <w:rFonts w:ascii="Century Gothic" w:hAnsi="Century Gothic" w:cstheme="minorBidi"/>
                <w:color w:val="auto"/>
              </w:rPr>
            </w:pPr>
          </w:p>
        </w:tc>
        <w:tc>
          <w:tcPr>
            <w:tcW w:w="8250" w:type="dxa"/>
          </w:tcPr>
          <w:p w:rsidR="00746B28" w:rsidRPr="00185C07" w:rsidRDefault="00746B28" w:rsidP="00746B28">
            <w:pPr>
              <w:pStyle w:val="Default"/>
              <w:rPr>
                <w:rFonts w:ascii="Century Gothic" w:hAnsi="Century Gothic" w:cstheme="minorBidi"/>
                <w:color w:val="auto"/>
              </w:rPr>
            </w:pPr>
            <w:r w:rsidRPr="00185C07">
              <w:rPr>
                <w:rFonts w:ascii="Century Gothic" w:hAnsi="Century Gothic" w:cstheme="minorBidi"/>
                <w:b/>
                <w:color w:val="auto"/>
              </w:rPr>
              <w:br/>
              <w:t>Child Exploitation and Online Protection (CEOP):</w:t>
            </w:r>
            <w:r w:rsidRPr="00185C07">
              <w:rPr>
                <w:rFonts w:ascii="Century Gothic" w:hAnsi="Century Gothic" w:cstheme="minorBidi"/>
                <w:color w:val="auto"/>
              </w:rPr>
              <w:t xml:space="preserve"> A police agency tackling child abuse on the internet. This website includes a unique facility that enables parents and young people to make reports of actual or attempted abuse online. </w:t>
            </w:r>
            <w:hyperlink r:id="rId46" w:history="1">
              <w:r w:rsidRPr="00185C07">
                <w:rPr>
                  <w:rStyle w:val="Hyperlink"/>
                  <w:rFonts w:ascii="Century Gothic" w:hAnsi="Century Gothic" w:cstheme="minorBidi"/>
                </w:rPr>
                <w:t>www.thinkuknow.co.uk</w:t>
              </w:r>
            </w:hyperlink>
          </w:p>
          <w:p w:rsidR="00746B28" w:rsidRPr="00185C07" w:rsidRDefault="00746B28" w:rsidP="00746B28">
            <w:pPr>
              <w:pStyle w:val="Default"/>
              <w:rPr>
                <w:rFonts w:ascii="Century Gothic" w:hAnsi="Century Gothic" w:cstheme="minorBidi"/>
                <w:color w:val="auto"/>
              </w:rPr>
            </w:pPr>
          </w:p>
        </w:tc>
      </w:tr>
    </w:tbl>
    <w:p w:rsidR="000750BE" w:rsidRDefault="000750BE" w:rsidP="005A4454">
      <w:pPr>
        <w:pStyle w:val="Default"/>
        <w:rPr>
          <w:rFonts w:ascii="Century Gothic" w:hAnsi="Century Gothic" w:cstheme="minorBidi"/>
          <w:color w:val="auto"/>
        </w:rPr>
      </w:pPr>
    </w:p>
    <w:tbl>
      <w:tblPr>
        <w:tblStyle w:val="TableGrid"/>
        <w:tblW w:w="10093" w:type="dxa"/>
        <w:tblInd w:w="392" w:type="dxa"/>
        <w:tblLayout w:type="fixed"/>
        <w:tblLook w:val="04A0" w:firstRow="1" w:lastRow="0" w:firstColumn="1" w:lastColumn="0" w:noHBand="0" w:noVBand="1"/>
      </w:tblPr>
      <w:tblGrid>
        <w:gridCol w:w="1985"/>
        <w:gridCol w:w="8108"/>
      </w:tblGrid>
      <w:tr w:rsidR="00395297" w:rsidRPr="005A4454" w:rsidTr="00071A38">
        <w:tc>
          <w:tcPr>
            <w:tcW w:w="1985" w:type="dxa"/>
            <w:vAlign w:val="center"/>
          </w:tcPr>
          <w:p w:rsidR="00395297" w:rsidRPr="005A4454" w:rsidRDefault="00395297" w:rsidP="00071A38">
            <w:pPr>
              <w:pStyle w:val="Default"/>
              <w:jc w:val="center"/>
              <w:rPr>
                <w:noProof/>
                <w:sz w:val="23"/>
                <w:szCs w:val="23"/>
                <w:lang w:eastAsia="en-GB"/>
              </w:rPr>
            </w:pPr>
            <w:r w:rsidRPr="005A4454">
              <w:rPr>
                <w:rFonts w:ascii="Century Gothic" w:hAnsi="Century Gothic" w:cstheme="minorBidi"/>
                <w:noProof/>
                <w:color w:val="auto"/>
                <w:sz w:val="23"/>
                <w:szCs w:val="23"/>
                <w:lang w:eastAsia="en-GB"/>
              </w:rPr>
              <w:lastRenderedPageBreak/>
              <w:drawing>
                <wp:inline distT="0" distB="0" distL="0" distR="0" wp14:anchorId="2BC5771C" wp14:editId="5177498F">
                  <wp:extent cx="1066800" cy="6333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4718" cy="638032"/>
                          </a:xfrm>
                          <a:prstGeom prst="rect">
                            <a:avLst/>
                          </a:prstGeom>
                        </pic:spPr>
                      </pic:pic>
                    </a:graphicData>
                  </a:graphic>
                </wp:inline>
              </w:drawing>
            </w:r>
          </w:p>
        </w:tc>
        <w:tc>
          <w:tcPr>
            <w:tcW w:w="8108" w:type="dxa"/>
          </w:tcPr>
          <w:p w:rsidR="00395297" w:rsidRPr="005A4454" w:rsidRDefault="00395297" w:rsidP="00071A38">
            <w:pPr>
              <w:pStyle w:val="Default"/>
              <w:rPr>
                <w:rFonts w:ascii="Century Gothic" w:hAnsi="Century Gothic" w:cstheme="minorBidi"/>
                <w:color w:val="auto"/>
                <w:sz w:val="23"/>
                <w:szCs w:val="23"/>
              </w:rPr>
            </w:pPr>
            <w:r w:rsidRPr="005A4454">
              <w:rPr>
                <w:rFonts w:ascii="Century Gothic" w:hAnsi="Century Gothic" w:cstheme="minorBidi"/>
                <w:b/>
                <w:color w:val="auto"/>
                <w:sz w:val="23"/>
                <w:szCs w:val="23"/>
              </w:rPr>
              <w:br/>
              <w:t>Internet Watch Foundation:</w:t>
            </w:r>
            <w:r w:rsidRPr="005A4454">
              <w:rPr>
                <w:rFonts w:ascii="Century Gothic" w:hAnsi="Century Gothic" w:cstheme="minorBidi"/>
                <w:color w:val="auto"/>
                <w:sz w:val="23"/>
                <w:szCs w:val="23"/>
              </w:rPr>
              <w:t xml:space="preserve"> Part of the UK Safer Internet Centre, the IWF is the UK’s hotline for reporting illegal content found on the internet. It deals specifically with child abuse and criminally obscene images hosted in the UK and internationally. </w:t>
            </w:r>
            <w:hyperlink r:id="rId48" w:history="1">
              <w:r w:rsidRPr="005A4454">
                <w:rPr>
                  <w:rStyle w:val="Hyperlink"/>
                  <w:rFonts w:ascii="Century Gothic" w:hAnsi="Century Gothic" w:cstheme="minorBidi"/>
                  <w:sz w:val="23"/>
                  <w:szCs w:val="23"/>
                </w:rPr>
                <w:t>www.iwf.org.uk</w:t>
              </w:r>
            </w:hyperlink>
          </w:p>
          <w:p w:rsidR="00395297" w:rsidRPr="005A4454" w:rsidRDefault="00395297" w:rsidP="00071A38">
            <w:pPr>
              <w:widowControl w:val="0"/>
              <w:autoSpaceDE w:val="0"/>
              <w:autoSpaceDN w:val="0"/>
              <w:adjustRightInd w:val="0"/>
              <w:contextualSpacing/>
              <w:rPr>
                <w:rFonts w:ascii="Century Gothic" w:hAnsi="Century Gothic"/>
                <w:b/>
                <w:sz w:val="23"/>
                <w:szCs w:val="23"/>
              </w:rPr>
            </w:pPr>
          </w:p>
        </w:tc>
      </w:tr>
      <w:tr w:rsidR="00395297" w:rsidRPr="005A4454" w:rsidTr="00071A38">
        <w:tc>
          <w:tcPr>
            <w:tcW w:w="1985" w:type="dxa"/>
            <w:vAlign w:val="center"/>
          </w:tcPr>
          <w:p w:rsidR="00395297" w:rsidRPr="005A4454" w:rsidRDefault="00395297" w:rsidP="00071A38">
            <w:pPr>
              <w:pStyle w:val="Default"/>
              <w:jc w:val="center"/>
              <w:rPr>
                <w:noProof/>
                <w:sz w:val="23"/>
                <w:szCs w:val="23"/>
                <w:lang w:eastAsia="en-GB"/>
              </w:rPr>
            </w:pPr>
            <w:r w:rsidRPr="005A4454">
              <w:rPr>
                <w:rFonts w:ascii="Century Gothic" w:hAnsi="Century Gothic" w:cstheme="minorBidi"/>
                <w:noProof/>
                <w:color w:val="auto"/>
                <w:sz w:val="23"/>
                <w:szCs w:val="23"/>
                <w:lang w:eastAsia="en-GB"/>
              </w:rPr>
              <w:drawing>
                <wp:anchor distT="0" distB="0" distL="114300" distR="114300" simplePos="0" relativeHeight="251659264" behindDoc="0" locked="0" layoutInCell="1" allowOverlap="1" wp14:anchorId="4C37E509" wp14:editId="175A7A71">
                  <wp:simplePos x="0" y="0"/>
                  <wp:positionH relativeFrom="margin">
                    <wp:posOffset>48895</wp:posOffset>
                  </wp:positionH>
                  <wp:positionV relativeFrom="margin">
                    <wp:posOffset>581025</wp:posOffset>
                  </wp:positionV>
                  <wp:extent cx="1019175" cy="4254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linenumber.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19175" cy="425450"/>
                          </a:xfrm>
                          <a:prstGeom prst="rect">
                            <a:avLst/>
                          </a:prstGeom>
                        </pic:spPr>
                      </pic:pic>
                    </a:graphicData>
                  </a:graphic>
                  <wp14:sizeRelH relativeFrom="margin">
                    <wp14:pctWidth>0</wp14:pctWidth>
                  </wp14:sizeRelH>
                  <wp14:sizeRelV relativeFrom="margin">
                    <wp14:pctHeight>0</wp14:pctHeight>
                  </wp14:sizeRelV>
                </wp:anchor>
              </w:drawing>
            </w:r>
            <w:r w:rsidRPr="005A4454">
              <w:rPr>
                <w:rFonts w:ascii="Century Gothic" w:hAnsi="Century Gothic" w:cstheme="minorBidi"/>
                <w:noProof/>
                <w:color w:val="auto"/>
                <w:sz w:val="23"/>
                <w:szCs w:val="23"/>
                <w:lang w:eastAsia="en-GB"/>
              </w:rPr>
              <w:drawing>
                <wp:inline distT="0" distB="0" distL="0" distR="0" wp14:anchorId="0517F14F" wp14:editId="02911648">
                  <wp:extent cx="1019175" cy="4825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27490" cy="486444"/>
                          </a:xfrm>
                          <a:prstGeom prst="rect">
                            <a:avLst/>
                          </a:prstGeom>
                        </pic:spPr>
                      </pic:pic>
                    </a:graphicData>
                  </a:graphic>
                </wp:inline>
              </w:drawing>
            </w:r>
          </w:p>
        </w:tc>
        <w:tc>
          <w:tcPr>
            <w:tcW w:w="8108" w:type="dxa"/>
          </w:tcPr>
          <w:p w:rsidR="00395297" w:rsidRPr="005A4454" w:rsidRDefault="00395297" w:rsidP="00071A38">
            <w:pPr>
              <w:pStyle w:val="Default"/>
              <w:rPr>
                <w:rFonts w:ascii="Century Gothic" w:hAnsi="Century Gothic" w:cstheme="minorBidi"/>
                <w:color w:val="auto"/>
                <w:sz w:val="23"/>
                <w:szCs w:val="23"/>
              </w:rPr>
            </w:pPr>
            <w:r w:rsidRPr="005A4454">
              <w:rPr>
                <w:rFonts w:ascii="Century Gothic" w:hAnsi="Century Gothic" w:cstheme="minorBidi"/>
                <w:b/>
                <w:color w:val="auto"/>
                <w:sz w:val="23"/>
                <w:szCs w:val="23"/>
              </w:rPr>
              <w:br/>
              <w:t>NSPCC:</w:t>
            </w:r>
            <w:r w:rsidRPr="005A4454">
              <w:rPr>
                <w:rFonts w:ascii="Century Gothic" w:hAnsi="Century Gothic" w:cstheme="minorBidi"/>
                <w:color w:val="auto"/>
                <w:sz w:val="23"/>
                <w:szCs w:val="23"/>
              </w:rPr>
              <w:t xml:space="preserve"> If you have concerns about the safety of a child then contact the NSPCC helpline on 0808 800 5000 or email help@nspcc.org.uk. </w:t>
            </w:r>
          </w:p>
          <w:p w:rsidR="00395297" w:rsidRPr="005A4454" w:rsidRDefault="00395297" w:rsidP="00071A38">
            <w:pPr>
              <w:pStyle w:val="Default"/>
              <w:rPr>
                <w:rFonts w:ascii="Century Gothic" w:hAnsi="Century Gothic" w:cstheme="minorBidi"/>
                <w:color w:val="auto"/>
                <w:sz w:val="23"/>
                <w:szCs w:val="23"/>
              </w:rPr>
            </w:pPr>
            <w:r w:rsidRPr="005A4454">
              <w:rPr>
                <w:rFonts w:ascii="Century Gothic" w:hAnsi="Century Gothic" w:cstheme="minorBidi"/>
                <w:color w:val="auto"/>
                <w:sz w:val="23"/>
                <w:szCs w:val="23"/>
              </w:rPr>
              <w:t xml:space="preserve">Children can talk to someone for advice and support at any time by contacting ChildLine on 0800 1111 or chatting to a counsellor online at </w:t>
            </w:r>
            <w:hyperlink r:id="rId51" w:history="1">
              <w:r w:rsidRPr="005A4454">
                <w:rPr>
                  <w:rStyle w:val="Hyperlink"/>
                  <w:rFonts w:ascii="Century Gothic" w:hAnsi="Century Gothic" w:cstheme="minorBidi"/>
                  <w:sz w:val="23"/>
                  <w:szCs w:val="23"/>
                </w:rPr>
                <w:t>www.childline.org.uk</w:t>
              </w:r>
            </w:hyperlink>
          </w:p>
          <w:p w:rsidR="00395297" w:rsidRPr="005A4454" w:rsidRDefault="00395297" w:rsidP="00071A38">
            <w:pPr>
              <w:autoSpaceDE w:val="0"/>
              <w:autoSpaceDN w:val="0"/>
              <w:adjustRightInd w:val="0"/>
              <w:rPr>
                <w:rFonts w:ascii="Century Gothic" w:hAnsi="Century Gothic"/>
                <w:b/>
                <w:sz w:val="23"/>
                <w:szCs w:val="23"/>
              </w:rPr>
            </w:pPr>
            <w:r w:rsidRPr="005A4454">
              <w:rPr>
                <w:rFonts w:ascii="Century Gothic" w:hAnsi="Century Gothic"/>
                <w:sz w:val="23"/>
                <w:szCs w:val="23"/>
              </w:rPr>
              <w:t xml:space="preserve"> </w:t>
            </w:r>
          </w:p>
        </w:tc>
      </w:tr>
      <w:tr w:rsidR="00395297" w:rsidRPr="005A4454" w:rsidTr="00071A38">
        <w:tc>
          <w:tcPr>
            <w:tcW w:w="1985" w:type="dxa"/>
            <w:vAlign w:val="center"/>
          </w:tcPr>
          <w:p w:rsidR="00395297" w:rsidRPr="005A4454" w:rsidRDefault="00395297" w:rsidP="00071A38">
            <w:pPr>
              <w:pStyle w:val="Default"/>
              <w:jc w:val="center"/>
              <w:rPr>
                <w:rFonts w:ascii="Century Gothic" w:hAnsi="Century Gothic" w:cstheme="minorBidi"/>
                <w:color w:val="auto"/>
                <w:sz w:val="23"/>
                <w:szCs w:val="23"/>
              </w:rPr>
            </w:pPr>
            <w:r w:rsidRPr="005A4454">
              <w:rPr>
                <w:rFonts w:ascii="Century Gothic" w:hAnsi="Century Gothic" w:cstheme="minorBidi"/>
                <w:noProof/>
                <w:color w:val="auto"/>
                <w:sz w:val="23"/>
                <w:szCs w:val="23"/>
                <w:lang w:eastAsia="en-GB"/>
              </w:rPr>
              <w:drawing>
                <wp:inline distT="0" distB="0" distL="0" distR="0" wp14:anchorId="530571ED" wp14:editId="12F07DF9">
                  <wp:extent cx="1066800" cy="4078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73826" cy="410580"/>
                          </a:xfrm>
                          <a:prstGeom prst="rect">
                            <a:avLst/>
                          </a:prstGeom>
                        </pic:spPr>
                      </pic:pic>
                    </a:graphicData>
                  </a:graphic>
                </wp:inline>
              </w:drawing>
            </w:r>
          </w:p>
        </w:tc>
        <w:tc>
          <w:tcPr>
            <w:tcW w:w="8108" w:type="dxa"/>
          </w:tcPr>
          <w:p w:rsidR="00395297" w:rsidRPr="005A4454" w:rsidRDefault="00395297" w:rsidP="00071A38">
            <w:pPr>
              <w:pStyle w:val="Default"/>
              <w:rPr>
                <w:rFonts w:ascii="Century Gothic" w:hAnsi="Century Gothic" w:cstheme="minorBidi"/>
                <w:color w:val="auto"/>
                <w:sz w:val="23"/>
                <w:szCs w:val="23"/>
              </w:rPr>
            </w:pPr>
            <w:r w:rsidRPr="005A4454">
              <w:rPr>
                <w:rFonts w:ascii="Century Gothic" w:hAnsi="Century Gothic" w:cstheme="minorBidi"/>
                <w:b/>
                <w:color w:val="auto"/>
                <w:sz w:val="23"/>
                <w:szCs w:val="23"/>
              </w:rPr>
              <w:br/>
              <w:t xml:space="preserve">Family Lives: </w:t>
            </w:r>
            <w:r w:rsidRPr="005A4454">
              <w:rPr>
                <w:rFonts w:ascii="Century Gothic" w:hAnsi="Century Gothic" w:cstheme="minorBidi"/>
                <w:color w:val="auto"/>
                <w:sz w:val="23"/>
                <w:szCs w:val="23"/>
              </w:rPr>
              <w:t xml:space="preserve">A national family support charity providing help and support in all aspects of family life. Useful advice and information is available online at </w:t>
            </w:r>
            <w:hyperlink r:id="rId53" w:history="1">
              <w:r w:rsidRPr="005A4454">
                <w:rPr>
                  <w:rStyle w:val="Hyperlink"/>
                  <w:rFonts w:ascii="Century Gothic" w:hAnsi="Century Gothic" w:cstheme="minorBidi"/>
                  <w:sz w:val="23"/>
                  <w:szCs w:val="23"/>
                </w:rPr>
                <w:t>www.familylives.org.uk</w:t>
              </w:r>
            </w:hyperlink>
            <w:r w:rsidRPr="005A4454">
              <w:rPr>
                <w:rFonts w:ascii="Century Gothic" w:hAnsi="Century Gothic" w:cstheme="minorBidi"/>
                <w:color w:val="auto"/>
                <w:sz w:val="23"/>
                <w:szCs w:val="23"/>
              </w:rPr>
              <w:t xml:space="preserve"> and they provide a free confidential helpline on 0808 800 2222. </w:t>
            </w:r>
          </w:p>
          <w:p w:rsidR="00395297" w:rsidRPr="005A4454" w:rsidRDefault="00395297" w:rsidP="00071A38">
            <w:pPr>
              <w:pStyle w:val="Default"/>
              <w:rPr>
                <w:rFonts w:ascii="Century Gothic" w:hAnsi="Century Gothic" w:cstheme="minorBidi"/>
                <w:color w:val="auto"/>
                <w:sz w:val="23"/>
                <w:szCs w:val="23"/>
              </w:rPr>
            </w:pPr>
          </w:p>
        </w:tc>
      </w:tr>
      <w:tr w:rsidR="00395297" w:rsidRPr="005A4454" w:rsidTr="00071A38">
        <w:tc>
          <w:tcPr>
            <w:tcW w:w="1985" w:type="dxa"/>
            <w:vAlign w:val="center"/>
          </w:tcPr>
          <w:p w:rsidR="00395297" w:rsidRPr="005A4454" w:rsidRDefault="00395297" w:rsidP="00071A38">
            <w:pPr>
              <w:pStyle w:val="Default"/>
              <w:jc w:val="center"/>
              <w:rPr>
                <w:rFonts w:ascii="Century Gothic" w:hAnsi="Century Gothic" w:cstheme="minorBidi"/>
                <w:color w:val="auto"/>
                <w:sz w:val="23"/>
                <w:szCs w:val="23"/>
              </w:rPr>
            </w:pPr>
            <w:r w:rsidRPr="005A4454">
              <w:rPr>
                <w:rFonts w:ascii="Century Gothic" w:hAnsi="Century Gothic" w:cstheme="minorBidi"/>
                <w:noProof/>
                <w:color w:val="auto"/>
                <w:sz w:val="23"/>
                <w:szCs w:val="23"/>
                <w:lang w:eastAsia="en-GB"/>
              </w:rPr>
              <w:drawing>
                <wp:inline distT="0" distB="0" distL="0" distR="0" wp14:anchorId="497720EA" wp14:editId="7A36958F">
                  <wp:extent cx="1122497" cy="6477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26298" cy="649893"/>
                          </a:xfrm>
                          <a:prstGeom prst="rect">
                            <a:avLst/>
                          </a:prstGeom>
                        </pic:spPr>
                      </pic:pic>
                    </a:graphicData>
                  </a:graphic>
                </wp:inline>
              </w:drawing>
            </w:r>
          </w:p>
        </w:tc>
        <w:tc>
          <w:tcPr>
            <w:tcW w:w="8108" w:type="dxa"/>
          </w:tcPr>
          <w:p w:rsidR="00395297" w:rsidRPr="005A4454" w:rsidRDefault="00395297" w:rsidP="00071A38">
            <w:pPr>
              <w:rPr>
                <w:rFonts w:ascii="Century Gothic" w:hAnsi="Century Gothic"/>
                <w:sz w:val="23"/>
                <w:szCs w:val="23"/>
              </w:rPr>
            </w:pPr>
            <w:r w:rsidRPr="005A4454">
              <w:rPr>
                <w:rFonts w:ascii="Century Gothic" w:hAnsi="Century Gothic"/>
                <w:b/>
                <w:sz w:val="23"/>
                <w:szCs w:val="23"/>
              </w:rPr>
              <w:br/>
              <w:t>True Vision:</w:t>
            </w:r>
            <w:r w:rsidRPr="005A4454">
              <w:rPr>
                <w:rFonts w:ascii="Century Gothic" w:hAnsi="Century Gothic"/>
                <w:sz w:val="23"/>
                <w:szCs w:val="23"/>
              </w:rPr>
              <w:t xml:space="preserve"> Online content which incites hatred on the grounds of race, religion and sexual orientation can be reported to True Vision; a UK website set up to tackle all forms of hate crime, including those on the grounds of disability and transgender identity. </w:t>
            </w:r>
            <w:r w:rsidRPr="005A4454">
              <w:rPr>
                <w:rFonts w:ascii="Century Gothic" w:hAnsi="Century Gothic"/>
                <w:sz w:val="23"/>
                <w:szCs w:val="23"/>
              </w:rPr>
              <w:br/>
            </w:r>
            <w:hyperlink r:id="rId55" w:history="1">
              <w:r w:rsidRPr="005A4454">
                <w:rPr>
                  <w:rStyle w:val="Hyperlink"/>
                  <w:rFonts w:ascii="Century Gothic" w:hAnsi="Century Gothic"/>
                  <w:sz w:val="23"/>
                  <w:szCs w:val="23"/>
                </w:rPr>
                <w:t>www.report-it.org.uk</w:t>
              </w:r>
            </w:hyperlink>
          </w:p>
          <w:p w:rsidR="00395297" w:rsidRPr="005A4454" w:rsidRDefault="00395297" w:rsidP="00071A38">
            <w:pPr>
              <w:pStyle w:val="Default"/>
              <w:rPr>
                <w:rFonts w:ascii="Century Gothic" w:hAnsi="Century Gothic" w:cstheme="minorBidi"/>
                <w:color w:val="auto"/>
                <w:sz w:val="23"/>
                <w:szCs w:val="23"/>
              </w:rPr>
            </w:pPr>
          </w:p>
        </w:tc>
      </w:tr>
      <w:tr w:rsidR="00395297" w:rsidRPr="005A4454" w:rsidTr="00071A38">
        <w:trPr>
          <w:trHeight w:val="524"/>
        </w:trPr>
        <w:tc>
          <w:tcPr>
            <w:tcW w:w="10093" w:type="dxa"/>
            <w:gridSpan w:val="2"/>
            <w:vAlign w:val="center"/>
          </w:tcPr>
          <w:p w:rsidR="00395297" w:rsidRPr="005A4454" w:rsidRDefault="00395297" w:rsidP="00071A38">
            <w:pPr>
              <w:pStyle w:val="Default"/>
              <w:rPr>
                <w:rFonts w:ascii="Century Gothic" w:hAnsi="Century Gothic" w:cstheme="minorBidi"/>
                <w:color w:val="auto"/>
                <w:sz w:val="23"/>
                <w:szCs w:val="23"/>
              </w:rPr>
            </w:pPr>
            <w:r w:rsidRPr="005A4454">
              <w:rPr>
                <w:rFonts w:ascii="Century Gothic" w:hAnsi="Century Gothic"/>
                <w:b/>
                <w:sz w:val="23"/>
                <w:szCs w:val="23"/>
              </w:rPr>
              <w:t>Sites for Children</w:t>
            </w:r>
          </w:p>
        </w:tc>
      </w:tr>
      <w:tr w:rsidR="00395297" w:rsidRPr="005A4454" w:rsidTr="00071A38">
        <w:tc>
          <w:tcPr>
            <w:tcW w:w="10093" w:type="dxa"/>
            <w:gridSpan w:val="2"/>
            <w:vAlign w:val="center"/>
          </w:tcPr>
          <w:p w:rsidR="00395297" w:rsidRPr="005A4454" w:rsidRDefault="00395297" w:rsidP="00071A38">
            <w:pPr>
              <w:shd w:val="clear" w:color="auto" w:fill="FFFFFF"/>
              <w:spacing w:after="150"/>
              <w:rPr>
                <w:rFonts w:ascii="Century Gothic" w:hAnsi="Century Gothic"/>
                <w:color w:val="333333"/>
                <w:sz w:val="23"/>
                <w:szCs w:val="23"/>
              </w:rPr>
            </w:pPr>
            <w:r w:rsidRPr="005A4454">
              <w:rPr>
                <w:rStyle w:val="Strong"/>
                <w:rFonts w:ascii="Century Gothic" w:hAnsi="Century Gothic"/>
                <w:color w:val="333333"/>
                <w:sz w:val="23"/>
                <w:szCs w:val="23"/>
              </w:rPr>
              <w:t>CBBC</w:t>
            </w:r>
            <w:r w:rsidRPr="005A4454">
              <w:rPr>
                <w:rFonts w:ascii="Century Gothic" w:hAnsi="Century Gothic"/>
                <w:color w:val="333333"/>
                <w:sz w:val="23"/>
                <w:szCs w:val="23"/>
              </w:rPr>
              <w:t xml:space="preserve"> - A site designed to teach younger children about some of the pitfalls of the internet in a fun-way; using cartoons, quizzes and games</w:t>
            </w:r>
            <w:r w:rsidRPr="005A4454">
              <w:rPr>
                <w:rFonts w:ascii="Century Gothic" w:hAnsi="Century Gothic"/>
                <w:color w:val="333333"/>
                <w:sz w:val="23"/>
                <w:szCs w:val="23"/>
              </w:rPr>
              <w:br/>
            </w:r>
            <w:hyperlink r:id="rId56" w:tgtFrame="_blank" w:history="1">
              <w:r w:rsidRPr="005A4454">
                <w:rPr>
                  <w:rStyle w:val="Hyperlink"/>
                  <w:rFonts w:ascii="Century Gothic" w:hAnsi="Century Gothic"/>
                  <w:sz w:val="23"/>
                  <w:szCs w:val="23"/>
                </w:rPr>
                <w:t>www.bbc.co.uk/cbbc/help/safesurfing</w:t>
              </w:r>
            </w:hyperlink>
          </w:p>
          <w:p w:rsidR="00395297" w:rsidRPr="005A4454" w:rsidRDefault="00395297" w:rsidP="00071A38">
            <w:pPr>
              <w:shd w:val="clear" w:color="auto" w:fill="FFFFFF"/>
              <w:spacing w:after="150"/>
              <w:rPr>
                <w:rFonts w:ascii="Century Gothic" w:hAnsi="Century Gothic"/>
                <w:color w:val="333333"/>
                <w:sz w:val="23"/>
                <w:szCs w:val="23"/>
              </w:rPr>
            </w:pPr>
            <w:proofErr w:type="spellStart"/>
            <w:r w:rsidRPr="005A4454">
              <w:rPr>
                <w:rStyle w:val="Strong"/>
                <w:rFonts w:ascii="Century Gothic" w:hAnsi="Century Gothic"/>
                <w:color w:val="333333"/>
                <w:sz w:val="23"/>
                <w:szCs w:val="23"/>
              </w:rPr>
              <w:t>Cybersmile</w:t>
            </w:r>
            <w:proofErr w:type="spellEnd"/>
            <w:r w:rsidRPr="005A4454">
              <w:rPr>
                <w:rFonts w:ascii="Century Gothic" w:hAnsi="Century Gothic"/>
                <w:color w:val="333333"/>
                <w:sz w:val="23"/>
                <w:szCs w:val="23"/>
              </w:rPr>
              <w:t xml:space="preserve"> - Founded by parents of children directly affected by cyberbullying, this non-profit organisation provides support to those that are bullied online, and changes the behaviour of the bullies themselves, through education. </w:t>
            </w:r>
            <w:hyperlink r:id="rId57" w:history="1">
              <w:r w:rsidRPr="005A4454">
                <w:rPr>
                  <w:rStyle w:val="Hyperlink"/>
                  <w:rFonts w:ascii="Century Gothic" w:hAnsi="Century Gothic"/>
                  <w:sz w:val="23"/>
                  <w:szCs w:val="23"/>
                </w:rPr>
                <w:t>www.cybersmile.org</w:t>
              </w:r>
            </w:hyperlink>
            <w:r w:rsidRPr="005A4454">
              <w:rPr>
                <w:rFonts w:ascii="Century Gothic" w:hAnsi="Century Gothic"/>
                <w:color w:val="333333"/>
                <w:sz w:val="23"/>
                <w:szCs w:val="23"/>
              </w:rPr>
              <w:br/>
            </w:r>
          </w:p>
          <w:p w:rsidR="00395297" w:rsidRPr="005A4454" w:rsidRDefault="00395297" w:rsidP="00071A38">
            <w:pPr>
              <w:pStyle w:val="Default"/>
              <w:rPr>
                <w:rFonts w:ascii="Century Gothic" w:hAnsi="Century Gothic" w:cstheme="minorBidi"/>
                <w:color w:val="auto"/>
                <w:sz w:val="23"/>
                <w:szCs w:val="23"/>
              </w:rPr>
            </w:pPr>
            <w:r w:rsidRPr="005A4454">
              <w:rPr>
                <w:rStyle w:val="Strong"/>
                <w:rFonts w:ascii="Century Gothic" w:hAnsi="Century Gothic"/>
                <w:color w:val="333333"/>
                <w:sz w:val="23"/>
                <w:szCs w:val="23"/>
              </w:rPr>
              <w:t xml:space="preserve">Kidscape - </w:t>
            </w:r>
            <w:r w:rsidRPr="005A4454">
              <w:rPr>
                <w:rFonts w:ascii="Century Gothic" w:hAnsi="Century Gothic"/>
                <w:color w:val="333333"/>
                <w:sz w:val="23"/>
                <w:szCs w:val="23"/>
              </w:rPr>
              <w:t xml:space="preserve">This charity aims to prevent bullying and child sexual abuse, by working with children and young people aged 6 to 19, concerned parents and grandparents, teachers and carers. </w:t>
            </w:r>
            <w:hyperlink r:id="rId58" w:history="1">
              <w:r w:rsidRPr="005A4454">
                <w:rPr>
                  <w:rStyle w:val="Hyperlink"/>
                  <w:rFonts w:ascii="Century Gothic" w:hAnsi="Century Gothic"/>
                  <w:sz w:val="23"/>
                  <w:szCs w:val="23"/>
                </w:rPr>
                <w:t>www.kidscape.org.uk/</w:t>
              </w:r>
            </w:hyperlink>
            <w:r w:rsidRPr="005A4454">
              <w:rPr>
                <w:rFonts w:ascii="Century Gothic" w:hAnsi="Century Gothic"/>
                <w:color w:val="333333"/>
                <w:sz w:val="23"/>
                <w:szCs w:val="23"/>
              </w:rPr>
              <w:br/>
            </w:r>
          </w:p>
        </w:tc>
      </w:tr>
      <w:tr w:rsidR="00395297" w:rsidRPr="005A4454" w:rsidTr="00071A38">
        <w:trPr>
          <w:trHeight w:val="494"/>
        </w:trPr>
        <w:tc>
          <w:tcPr>
            <w:tcW w:w="10093" w:type="dxa"/>
            <w:gridSpan w:val="2"/>
            <w:vAlign w:val="center"/>
          </w:tcPr>
          <w:p w:rsidR="00395297" w:rsidRPr="005A4454" w:rsidRDefault="00395297" w:rsidP="00071A38">
            <w:pPr>
              <w:pStyle w:val="Default"/>
              <w:rPr>
                <w:rFonts w:ascii="Century Gothic" w:hAnsi="Century Gothic" w:cstheme="minorBidi"/>
                <w:color w:val="auto"/>
                <w:sz w:val="23"/>
                <w:szCs w:val="23"/>
              </w:rPr>
            </w:pPr>
            <w:r w:rsidRPr="005A4454">
              <w:rPr>
                <w:rStyle w:val="Strong"/>
                <w:rFonts w:ascii="Century Gothic" w:hAnsi="Century Gothic"/>
                <w:color w:val="333333"/>
                <w:sz w:val="23"/>
                <w:szCs w:val="23"/>
              </w:rPr>
              <w:t>Advice for parents of children with special needs</w:t>
            </w:r>
          </w:p>
        </w:tc>
      </w:tr>
      <w:tr w:rsidR="00395297" w:rsidRPr="005A4454" w:rsidTr="00071A38">
        <w:tc>
          <w:tcPr>
            <w:tcW w:w="10093" w:type="dxa"/>
            <w:gridSpan w:val="2"/>
            <w:vAlign w:val="center"/>
          </w:tcPr>
          <w:p w:rsidR="00395297" w:rsidRPr="005A4454" w:rsidRDefault="00395297" w:rsidP="00071A38">
            <w:pPr>
              <w:shd w:val="clear" w:color="auto" w:fill="FFFFFF"/>
              <w:spacing w:after="150"/>
              <w:rPr>
                <w:rFonts w:ascii="Century Gothic" w:hAnsi="Century Gothic"/>
                <w:color w:val="333333"/>
                <w:sz w:val="23"/>
                <w:szCs w:val="23"/>
              </w:rPr>
            </w:pPr>
            <w:r w:rsidRPr="005A4454">
              <w:rPr>
                <w:rFonts w:ascii="Century Gothic" w:hAnsi="Century Gothic"/>
                <w:color w:val="333333"/>
                <w:sz w:val="23"/>
                <w:szCs w:val="23"/>
              </w:rPr>
              <w:t>This guide has been produced by Cerebra for children with special needs.</w:t>
            </w:r>
          </w:p>
          <w:p w:rsidR="00395297" w:rsidRPr="005A4454" w:rsidRDefault="00395297" w:rsidP="00071A38">
            <w:pPr>
              <w:shd w:val="clear" w:color="auto" w:fill="FFFFFF"/>
              <w:spacing w:after="150"/>
              <w:rPr>
                <w:rFonts w:ascii="Century Gothic" w:hAnsi="Century Gothic"/>
                <w:color w:val="333333"/>
                <w:sz w:val="23"/>
                <w:szCs w:val="23"/>
              </w:rPr>
            </w:pPr>
            <w:hyperlink r:id="rId59" w:history="1">
              <w:r w:rsidRPr="005A4454">
                <w:rPr>
                  <w:rStyle w:val="Hyperlink"/>
                  <w:rFonts w:ascii="Century Gothic" w:hAnsi="Century Gothic"/>
                  <w:sz w:val="23"/>
                  <w:szCs w:val="23"/>
                </w:rPr>
                <w:t>http://www.parentsprotect.co.uk/files/learning_disabilities_autism_internet_safety_parent_guide.pdf</w:t>
              </w:r>
            </w:hyperlink>
          </w:p>
          <w:p w:rsidR="00395297" w:rsidRPr="005A4454" w:rsidRDefault="00395297" w:rsidP="00071A38">
            <w:pPr>
              <w:pStyle w:val="Default"/>
              <w:rPr>
                <w:rFonts w:ascii="Century Gothic" w:hAnsi="Century Gothic" w:cstheme="minorBidi"/>
                <w:color w:val="auto"/>
                <w:sz w:val="23"/>
                <w:szCs w:val="23"/>
              </w:rPr>
            </w:pPr>
            <w:r w:rsidRPr="005A4454">
              <w:rPr>
                <w:rFonts w:ascii="Century Gothic" w:hAnsi="Century Gothic"/>
                <w:color w:val="333333"/>
                <w:sz w:val="23"/>
                <w:szCs w:val="23"/>
              </w:rPr>
              <w:t xml:space="preserve">Visit their website at: </w:t>
            </w:r>
            <w:hyperlink r:id="rId60" w:tgtFrame="_blank" w:history="1">
              <w:r w:rsidRPr="005A4454">
                <w:rPr>
                  <w:rStyle w:val="Hyperlink"/>
                  <w:rFonts w:ascii="Century Gothic" w:hAnsi="Century Gothic"/>
                  <w:sz w:val="23"/>
                  <w:szCs w:val="23"/>
                </w:rPr>
                <w:t>www.cerebra.org.uk</w:t>
              </w:r>
            </w:hyperlink>
            <w:r w:rsidRPr="005A4454">
              <w:rPr>
                <w:rFonts w:ascii="Century Gothic" w:hAnsi="Century Gothic"/>
                <w:color w:val="333333"/>
                <w:sz w:val="23"/>
                <w:szCs w:val="23"/>
              </w:rPr>
              <w:br/>
            </w:r>
          </w:p>
        </w:tc>
      </w:tr>
    </w:tbl>
    <w:p w:rsidR="00395297" w:rsidRDefault="00395297" w:rsidP="005A4454">
      <w:pPr>
        <w:pStyle w:val="Default"/>
        <w:rPr>
          <w:rFonts w:ascii="Century Gothic" w:hAnsi="Century Gothic" w:cstheme="minorBidi"/>
          <w:color w:val="auto"/>
        </w:rPr>
      </w:pPr>
      <w:bookmarkStart w:id="0" w:name="_GoBack"/>
      <w:bookmarkEnd w:id="0"/>
    </w:p>
    <w:sectPr w:rsidR="00395297" w:rsidSect="004A7275">
      <w:pgSz w:w="11907" w:h="16839" w:code="9"/>
      <w:pgMar w:top="1134" w:right="567" w:bottom="170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0BE"/>
    <w:rsid w:val="00045B55"/>
    <w:rsid w:val="000750BE"/>
    <w:rsid w:val="00106BB0"/>
    <w:rsid w:val="00175488"/>
    <w:rsid w:val="00185C07"/>
    <w:rsid w:val="002A72B1"/>
    <w:rsid w:val="003755AC"/>
    <w:rsid w:val="00395297"/>
    <w:rsid w:val="003A213F"/>
    <w:rsid w:val="003A2F38"/>
    <w:rsid w:val="003E667D"/>
    <w:rsid w:val="00404145"/>
    <w:rsid w:val="004A7275"/>
    <w:rsid w:val="005043FD"/>
    <w:rsid w:val="005A4454"/>
    <w:rsid w:val="005F208A"/>
    <w:rsid w:val="00746B28"/>
    <w:rsid w:val="007B5565"/>
    <w:rsid w:val="00A8302E"/>
    <w:rsid w:val="00AD680C"/>
    <w:rsid w:val="00AF5FB6"/>
    <w:rsid w:val="00BD2F5E"/>
    <w:rsid w:val="00D7663F"/>
    <w:rsid w:val="00E960A2"/>
    <w:rsid w:val="00F5485D"/>
    <w:rsid w:val="00FA2C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0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50BE"/>
    <w:pPr>
      <w:spacing w:before="100" w:beforeAutospacing="1" w:after="100" w:afterAutospacing="1"/>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0750BE"/>
    <w:rPr>
      <w:color w:val="0000FF"/>
      <w:u w:val="single"/>
    </w:rPr>
  </w:style>
  <w:style w:type="paragraph" w:customStyle="1" w:styleId="Default">
    <w:name w:val="Default"/>
    <w:rsid w:val="000750BE"/>
    <w:pPr>
      <w:autoSpaceDE w:val="0"/>
      <w:autoSpaceDN w:val="0"/>
      <w:adjustRightInd w:val="0"/>
      <w:spacing w:after="0"/>
    </w:pPr>
    <w:rPr>
      <w:rFonts w:ascii="HelveticaNeue" w:hAnsi="HelveticaNeue" w:cs="HelveticaNeue"/>
      <w:color w:val="000000"/>
      <w:sz w:val="24"/>
      <w:szCs w:val="24"/>
    </w:rPr>
  </w:style>
  <w:style w:type="table" w:styleId="TableGrid">
    <w:name w:val="Table Grid"/>
    <w:basedOn w:val="TableNormal"/>
    <w:uiPriority w:val="39"/>
    <w:rsid w:val="00106BB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6BB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BB0"/>
    <w:rPr>
      <w:rFonts w:ascii="Tahoma" w:hAnsi="Tahoma" w:cs="Tahoma"/>
      <w:sz w:val="16"/>
      <w:szCs w:val="16"/>
    </w:rPr>
  </w:style>
  <w:style w:type="character" w:styleId="FollowedHyperlink">
    <w:name w:val="FollowedHyperlink"/>
    <w:basedOn w:val="DefaultParagraphFont"/>
    <w:uiPriority w:val="99"/>
    <w:semiHidden/>
    <w:unhideWhenUsed/>
    <w:rsid w:val="00AD680C"/>
    <w:rPr>
      <w:color w:val="954F72" w:themeColor="followedHyperlink"/>
      <w:u w:val="single"/>
    </w:rPr>
  </w:style>
  <w:style w:type="character" w:styleId="Strong">
    <w:name w:val="Strong"/>
    <w:basedOn w:val="DefaultParagraphFont"/>
    <w:uiPriority w:val="22"/>
    <w:qFormat/>
    <w:rsid w:val="003E667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0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50BE"/>
    <w:pPr>
      <w:spacing w:before="100" w:beforeAutospacing="1" w:after="100" w:afterAutospacing="1"/>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0750BE"/>
    <w:rPr>
      <w:color w:val="0000FF"/>
      <w:u w:val="single"/>
    </w:rPr>
  </w:style>
  <w:style w:type="paragraph" w:customStyle="1" w:styleId="Default">
    <w:name w:val="Default"/>
    <w:rsid w:val="000750BE"/>
    <w:pPr>
      <w:autoSpaceDE w:val="0"/>
      <w:autoSpaceDN w:val="0"/>
      <w:adjustRightInd w:val="0"/>
      <w:spacing w:after="0"/>
    </w:pPr>
    <w:rPr>
      <w:rFonts w:ascii="HelveticaNeue" w:hAnsi="HelveticaNeue" w:cs="HelveticaNeue"/>
      <w:color w:val="000000"/>
      <w:sz w:val="24"/>
      <w:szCs w:val="24"/>
    </w:rPr>
  </w:style>
  <w:style w:type="table" w:styleId="TableGrid">
    <w:name w:val="Table Grid"/>
    <w:basedOn w:val="TableNormal"/>
    <w:uiPriority w:val="39"/>
    <w:rsid w:val="00106BB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6BB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BB0"/>
    <w:rPr>
      <w:rFonts w:ascii="Tahoma" w:hAnsi="Tahoma" w:cs="Tahoma"/>
      <w:sz w:val="16"/>
      <w:szCs w:val="16"/>
    </w:rPr>
  </w:style>
  <w:style w:type="character" w:styleId="FollowedHyperlink">
    <w:name w:val="FollowedHyperlink"/>
    <w:basedOn w:val="DefaultParagraphFont"/>
    <w:uiPriority w:val="99"/>
    <w:semiHidden/>
    <w:unhideWhenUsed/>
    <w:rsid w:val="00AD680C"/>
    <w:rPr>
      <w:color w:val="954F72" w:themeColor="followedHyperlink"/>
      <w:u w:val="single"/>
    </w:rPr>
  </w:style>
  <w:style w:type="character" w:styleId="Strong">
    <w:name w:val="Strong"/>
    <w:basedOn w:val="DefaultParagraphFont"/>
    <w:uiPriority w:val="22"/>
    <w:qFormat/>
    <w:rsid w:val="003E66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194636">
      <w:bodyDiv w:val="1"/>
      <w:marLeft w:val="0"/>
      <w:marRight w:val="0"/>
      <w:marTop w:val="0"/>
      <w:marBottom w:val="0"/>
      <w:divBdr>
        <w:top w:val="none" w:sz="0" w:space="0" w:color="auto"/>
        <w:left w:val="none" w:sz="0" w:space="0" w:color="auto"/>
        <w:bottom w:val="none" w:sz="0" w:space="0" w:color="auto"/>
        <w:right w:val="none" w:sz="0" w:space="0" w:color="auto"/>
      </w:divBdr>
      <w:divsChild>
        <w:div w:id="2021929665">
          <w:marLeft w:val="0"/>
          <w:marRight w:val="0"/>
          <w:marTop w:val="0"/>
          <w:marBottom w:val="0"/>
          <w:divBdr>
            <w:top w:val="none" w:sz="0" w:space="0" w:color="auto"/>
            <w:left w:val="none" w:sz="0" w:space="0" w:color="auto"/>
            <w:bottom w:val="none" w:sz="0" w:space="0" w:color="auto"/>
            <w:right w:val="none" w:sz="0" w:space="0" w:color="auto"/>
          </w:divBdr>
          <w:divsChild>
            <w:div w:id="1156995231">
              <w:marLeft w:val="0"/>
              <w:marRight w:val="0"/>
              <w:marTop w:val="0"/>
              <w:marBottom w:val="0"/>
              <w:divBdr>
                <w:top w:val="none" w:sz="0" w:space="0" w:color="auto"/>
                <w:left w:val="single" w:sz="6" w:space="0" w:color="BEBEBE"/>
                <w:bottom w:val="single" w:sz="6" w:space="0" w:color="BEBEBE"/>
                <w:right w:val="single" w:sz="6" w:space="0" w:color="BEBEBE"/>
              </w:divBdr>
              <w:divsChild>
                <w:div w:id="1418358477">
                  <w:marLeft w:val="0"/>
                  <w:marRight w:val="0"/>
                  <w:marTop w:val="0"/>
                  <w:marBottom w:val="0"/>
                  <w:divBdr>
                    <w:top w:val="none" w:sz="0" w:space="0" w:color="auto"/>
                    <w:left w:val="single" w:sz="6" w:space="8" w:color="BEBEBE"/>
                    <w:bottom w:val="none" w:sz="0" w:space="0" w:color="auto"/>
                    <w:right w:val="none" w:sz="0" w:space="0" w:color="auto"/>
                  </w:divBdr>
                </w:div>
              </w:divsChild>
            </w:div>
          </w:divsChild>
        </w:div>
      </w:divsChild>
    </w:div>
    <w:div w:id="818426532">
      <w:bodyDiv w:val="1"/>
      <w:marLeft w:val="0"/>
      <w:marRight w:val="0"/>
      <w:marTop w:val="0"/>
      <w:marBottom w:val="0"/>
      <w:divBdr>
        <w:top w:val="none" w:sz="0" w:space="0" w:color="auto"/>
        <w:left w:val="none" w:sz="0" w:space="0" w:color="auto"/>
        <w:bottom w:val="none" w:sz="0" w:space="0" w:color="auto"/>
        <w:right w:val="none" w:sz="0" w:space="0" w:color="auto"/>
      </w:divBdr>
      <w:divsChild>
        <w:div w:id="69161821">
          <w:marLeft w:val="0"/>
          <w:marRight w:val="0"/>
          <w:marTop w:val="0"/>
          <w:marBottom w:val="0"/>
          <w:divBdr>
            <w:top w:val="none" w:sz="0" w:space="0" w:color="auto"/>
            <w:left w:val="none" w:sz="0" w:space="0" w:color="auto"/>
            <w:bottom w:val="none" w:sz="0" w:space="0" w:color="auto"/>
            <w:right w:val="none" w:sz="0" w:space="0" w:color="auto"/>
          </w:divBdr>
          <w:divsChild>
            <w:div w:id="15465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6389">
      <w:bodyDiv w:val="1"/>
      <w:marLeft w:val="0"/>
      <w:marRight w:val="0"/>
      <w:marTop w:val="0"/>
      <w:marBottom w:val="0"/>
      <w:divBdr>
        <w:top w:val="none" w:sz="0" w:space="0" w:color="auto"/>
        <w:left w:val="none" w:sz="0" w:space="0" w:color="auto"/>
        <w:bottom w:val="none" w:sz="0" w:space="0" w:color="auto"/>
        <w:right w:val="none" w:sz="0" w:space="0" w:color="auto"/>
      </w:divBdr>
    </w:div>
    <w:div w:id="1647276606">
      <w:bodyDiv w:val="1"/>
      <w:marLeft w:val="0"/>
      <w:marRight w:val="0"/>
      <w:marTop w:val="0"/>
      <w:marBottom w:val="0"/>
      <w:divBdr>
        <w:top w:val="none" w:sz="0" w:space="0" w:color="auto"/>
        <w:left w:val="none" w:sz="0" w:space="0" w:color="auto"/>
        <w:bottom w:val="none" w:sz="0" w:space="0" w:color="auto"/>
        <w:right w:val="none" w:sz="0" w:space="0" w:color="auto"/>
      </w:divBdr>
      <w:divsChild>
        <w:div w:id="160513117">
          <w:marLeft w:val="0"/>
          <w:marRight w:val="0"/>
          <w:marTop w:val="0"/>
          <w:marBottom w:val="0"/>
          <w:divBdr>
            <w:top w:val="none" w:sz="0" w:space="0" w:color="auto"/>
            <w:left w:val="none" w:sz="0" w:space="0" w:color="auto"/>
            <w:bottom w:val="none" w:sz="0" w:space="0" w:color="auto"/>
            <w:right w:val="none" w:sz="0" w:space="0" w:color="auto"/>
          </w:divBdr>
          <w:divsChild>
            <w:div w:id="12607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saferinternet.org.uk" TargetMode="External"/><Relationship Id="rId26" Type="http://schemas.openxmlformats.org/officeDocument/2006/relationships/hyperlink" Target="http://www.connectsafely.org" TargetMode="Externa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hyperlink" Target="https://www.commonsensemedia.org/parent-concerns" TargetMode="External"/><Relationship Id="rId42" Type="http://schemas.openxmlformats.org/officeDocument/2006/relationships/hyperlink" Target="http://www.saferinternetday.org.uk" TargetMode="External"/><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hyperlink" Target="http://www.report-it.org.uk" TargetMode="External"/><Relationship Id="rId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hyperlink" Target="http://www.net-aware.org.uk/" TargetMode="External"/><Relationship Id="rId20" Type="http://schemas.openxmlformats.org/officeDocument/2006/relationships/hyperlink" Target="http://www.childnet.com" TargetMode="External"/><Relationship Id="rId29" Type="http://schemas.openxmlformats.org/officeDocument/2006/relationships/image" Target="media/image12.jpeg"/><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thinkuknow.co.uk/parents" TargetMode="External"/><Relationship Id="rId11" Type="http://schemas.openxmlformats.org/officeDocument/2006/relationships/image" Target="media/image4.png"/><Relationship Id="rId24" Type="http://schemas.openxmlformats.org/officeDocument/2006/relationships/hyperlink" Target="http://www.connectsafely.org/" TargetMode="External"/><Relationship Id="rId32" Type="http://schemas.openxmlformats.org/officeDocument/2006/relationships/hyperlink" Target="http://www.getmedigital.com/friendly-wifi" TargetMode="External"/><Relationship Id="rId37" Type="http://schemas.openxmlformats.org/officeDocument/2006/relationships/image" Target="media/image16.png"/><Relationship Id="rId40" Type="http://schemas.openxmlformats.org/officeDocument/2006/relationships/hyperlink" Target="http://www.swgfl.org.uk" TargetMode="External"/><Relationship Id="rId45" Type="http://schemas.openxmlformats.org/officeDocument/2006/relationships/image" Target="media/image20.png"/><Relationship Id="rId53" Type="http://schemas.openxmlformats.org/officeDocument/2006/relationships/hyperlink" Target="http://www.familylives.org.uk" TargetMode="External"/><Relationship Id="rId58" Type="http://schemas.openxmlformats.org/officeDocument/2006/relationships/hyperlink" Target="http://www.kidscape.org.uk/"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file:///F:\Online%20Safety%20Parents\www.getsafeonline.org" TargetMode="External"/><Relationship Id="rId28" Type="http://schemas.openxmlformats.org/officeDocument/2006/relationships/hyperlink" Target="file:///F:\Online%20Safety%20Parents\www.tigermobiles.com\2015\05\how-to-protect-your-children-on-their-smartphone\" TargetMode="External"/><Relationship Id="rId36" Type="http://schemas.openxmlformats.org/officeDocument/2006/relationships/hyperlink" Target="http://www.google.co.uk/safetycenter/" TargetMode="External"/><Relationship Id="rId49" Type="http://schemas.openxmlformats.org/officeDocument/2006/relationships/image" Target="media/image22.png"/><Relationship Id="rId57" Type="http://schemas.openxmlformats.org/officeDocument/2006/relationships/hyperlink" Target="http://www.cybersmile.org" TargetMode="External"/><Relationship Id="rId61" Type="http://schemas.openxmlformats.org/officeDocument/2006/relationships/fontTable" Target="fontTable.xml"/><Relationship Id="rId10" Type="http://schemas.openxmlformats.org/officeDocument/2006/relationships/hyperlink" Target="http://www.internetmatters.org/" TargetMode="External"/><Relationship Id="rId19" Type="http://schemas.openxmlformats.org/officeDocument/2006/relationships/image" Target="media/image8.png"/><Relationship Id="rId31" Type="http://schemas.openxmlformats.org/officeDocument/2006/relationships/image" Target="media/image13.png"/><Relationship Id="rId44" Type="http://schemas.openxmlformats.org/officeDocument/2006/relationships/hyperlink" Target="http://www.saferinternet.org.uk/checklists" TargetMode="External"/><Relationship Id="rId52" Type="http://schemas.openxmlformats.org/officeDocument/2006/relationships/image" Target="media/image24.png"/><Relationship Id="rId60" Type="http://schemas.openxmlformats.org/officeDocument/2006/relationships/hyperlink" Target="http://www.cerebra.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spcc.org.uk/preventing-abuse/keeping-children-safe/share-aware/" TargetMode="External"/><Relationship Id="rId22" Type="http://schemas.openxmlformats.org/officeDocument/2006/relationships/hyperlink" Target="https://www.getsafeonline.org/about-us/" TargetMode="External"/><Relationship Id="rId27" Type="http://schemas.openxmlformats.org/officeDocument/2006/relationships/image" Target="media/image11.png"/><Relationship Id="rId30" Type="http://schemas.openxmlformats.org/officeDocument/2006/relationships/hyperlink" Target="http://www.avast.com/en-gb/index"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www.iwf.org.uk" TargetMode="External"/><Relationship Id="rId56" Type="http://schemas.openxmlformats.org/officeDocument/2006/relationships/hyperlink" Target="http://www.bbc.co.uk/cbbc/help/safesurfing" TargetMode="External"/><Relationship Id="rId8" Type="http://schemas.openxmlformats.org/officeDocument/2006/relationships/hyperlink" Target="file:///F:\Online%20Safety%20Parents\www.parentsprotect.co.uk\" TargetMode="External"/><Relationship Id="rId51" Type="http://schemas.openxmlformats.org/officeDocument/2006/relationships/hyperlink" Target="http://www.childline.org.uk" TargetMode="External"/><Relationship Id="rId3" Type="http://schemas.openxmlformats.org/officeDocument/2006/relationships/settings" Target="settings.xml"/><Relationship Id="rId12" Type="http://schemas.openxmlformats.org/officeDocument/2006/relationships/hyperlink" Target="http://www.parentinfo.org/"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ww.account.microsoft.com/family/about" TargetMode="External"/><Relationship Id="rId46" Type="http://schemas.openxmlformats.org/officeDocument/2006/relationships/hyperlink" Target="http://www.thinkuknow.co.uk" TargetMode="External"/><Relationship Id="rId59" Type="http://schemas.openxmlformats.org/officeDocument/2006/relationships/hyperlink" Target="http://www.parentsprotect.co.uk/files/learning_disabilities_autism_internet_safety_parent_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1484</Words>
  <Characters>8460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9925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Johnston, Craig</dc:creator>
  <cp:lastModifiedBy>user</cp:lastModifiedBy>
  <cp:revision>5</cp:revision>
  <cp:lastPrinted>2016-11-22T09:43:00Z</cp:lastPrinted>
  <dcterms:created xsi:type="dcterms:W3CDTF">2016-11-22T08:53:00Z</dcterms:created>
  <dcterms:modified xsi:type="dcterms:W3CDTF">2016-12-01T08:59:00Z</dcterms:modified>
</cp:coreProperties>
</file>